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3" w:rsidRDefault="001B56F3" w:rsidP="001B56F3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МУНИЦИПАЛЬНОЕ ОБРАЗОВАНИЕ</w:t>
      </w:r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ЗОРКАЛЬЦЕВСКОЕ</w:t>
      </w:r>
      <w:r w:rsidRPr="006A610E">
        <w:rPr>
          <w:b/>
          <w:sz w:val="28"/>
          <w:szCs w:val="28"/>
        </w:rPr>
        <w:t xml:space="preserve"> СЕЛЬСКОЕ ПОСЕЛЕНИЕ»</w:t>
      </w:r>
    </w:p>
    <w:p w:rsidR="00412EEB" w:rsidRPr="00777E3D" w:rsidRDefault="00412EEB" w:rsidP="00412EEB"/>
    <w:p w:rsidR="00412EEB" w:rsidRPr="00777E3D" w:rsidRDefault="00412EEB" w:rsidP="00412E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ЗОРКАЛЬЦЕВСКОГО СЕЛЬСКОГО ПОСЕЛЕНИЯ</w:t>
      </w:r>
    </w:p>
    <w:p w:rsidR="00412EEB" w:rsidRPr="001A32AC" w:rsidRDefault="00412EEB" w:rsidP="00412EEB">
      <w:pPr>
        <w:rPr>
          <w:b/>
        </w:rPr>
      </w:pPr>
    </w:p>
    <w:p w:rsidR="00412EEB" w:rsidRPr="00777E3D" w:rsidRDefault="00412EEB" w:rsidP="00412E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2EEB" w:rsidRDefault="00412EEB" w:rsidP="00412EEB"/>
    <w:p w:rsidR="00412EEB" w:rsidRPr="001D452C" w:rsidRDefault="00412EEB" w:rsidP="00412EEB">
      <w:pPr>
        <w:rPr>
          <w:sz w:val="28"/>
          <w:szCs w:val="28"/>
        </w:rPr>
      </w:pPr>
    </w:p>
    <w:p w:rsidR="00412EEB" w:rsidRPr="00F5233D" w:rsidRDefault="00412EEB" w:rsidP="00412EEB">
      <w:r w:rsidRPr="00F5233D">
        <w:t>«</w:t>
      </w:r>
      <w:r w:rsidR="00757FD1">
        <w:t>28» декабря</w:t>
      </w:r>
      <w:r w:rsidRPr="00F5233D">
        <w:t xml:space="preserve"> 201</w:t>
      </w:r>
      <w:r w:rsidR="003916EF">
        <w:t>5</w:t>
      </w:r>
      <w:r w:rsidRPr="00F5233D">
        <w:t xml:space="preserve"> г                                    </w:t>
      </w:r>
      <w:r w:rsidR="00057A38">
        <w:t xml:space="preserve">                     </w:t>
      </w:r>
      <w:r w:rsidRPr="00F5233D">
        <w:t xml:space="preserve">                                                </w:t>
      </w:r>
      <w:r>
        <w:t xml:space="preserve">          </w:t>
      </w:r>
      <w:r w:rsidRPr="00F5233D">
        <w:t xml:space="preserve"> № </w:t>
      </w:r>
      <w:r w:rsidR="00781210">
        <w:t>85</w:t>
      </w:r>
      <w:r w:rsidR="00757FD1">
        <w:t>-з</w:t>
      </w:r>
    </w:p>
    <w:p w:rsidR="00412EEB" w:rsidRDefault="00412EEB" w:rsidP="00412EEB"/>
    <w:p w:rsidR="00412EEB" w:rsidRPr="00416570" w:rsidRDefault="00412EEB" w:rsidP="00412EEB">
      <w:r w:rsidRPr="00416570">
        <w:t>с.</w:t>
      </w:r>
      <w:r w:rsidR="00757FD1">
        <w:t xml:space="preserve"> </w:t>
      </w:r>
      <w:r w:rsidRPr="00416570">
        <w:t>Зоркальцево</w:t>
      </w:r>
    </w:p>
    <w:p w:rsidR="007C3689" w:rsidRPr="00C52572" w:rsidRDefault="007C3689" w:rsidP="001E2D3F">
      <w:pPr>
        <w:autoSpaceDE w:val="0"/>
        <w:rPr>
          <w:sz w:val="26"/>
          <w:szCs w:val="26"/>
        </w:rPr>
      </w:pPr>
    </w:p>
    <w:p w:rsidR="00781210" w:rsidRPr="00781210" w:rsidRDefault="00781210" w:rsidP="00781210">
      <w:pPr>
        <w:tabs>
          <w:tab w:val="right" w:pos="9355"/>
        </w:tabs>
      </w:pPr>
      <w:r w:rsidRPr="00781210">
        <w:t xml:space="preserve">Об опубликовании информации </w:t>
      </w:r>
      <w:proofErr w:type="gramStart"/>
      <w:r w:rsidRPr="00781210">
        <w:t>о</w:t>
      </w:r>
      <w:proofErr w:type="gramEnd"/>
      <w:r w:rsidRPr="00781210">
        <w:t xml:space="preserve"> планируемом</w:t>
      </w:r>
    </w:p>
    <w:p w:rsidR="00781210" w:rsidRPr="00781210" w:rsidRDefault="00781210" w:rsidP="00781210">
      <w:pPr>
        <w:tabs>
          <w:tab w:val="right" w:pos="9355"/>
        </w:tabs>
      </w:pPr>
      <w:proofErr w:type="gramStart"/>
      <w:r w:rsidRPr="00781210">
        <w:t>предоставлении</w:t>
      </w:r>
      <w:proofErr w:type="gramEnd"/>
      <w:r w:rsidRPr="00781210">
        <w:t xml:space="preserve"> в 2016 году земельных участков</w:t>
      </w:r>
    </w:p>
    <w:p w:rsidR="00781210" w:rsidRPr="00781210" w:rsidRDefault="00781210" w:rsidP="00781210">
      <w:pPr>
        <w:tabs>
          <w:tab w:val="right" w:pos="9355"/>
        </w:tabs>
      </w:pPr>
      <w:r w:rsidRPr="00781210">
        <w:t>для индивидуального жилищного строительства</w:t>
      </w:r>
    </w:p>
    <w:p w:rsidR="007C3689" w:rsidRPr="00781210" w:rsidRDefault="007C3689">
      <w:pPr>
        <w:autoSpaceDE w:val="0"/>
        <w:jc w:val="center"/>
      </w:pPr>
    </w:p>
    <w:p w:rsidR="00781210" w:rsidRPr="00781210" w:rsidRDefault="00781210" w:rsidP="00781210">
      <w:pPr>
        <w:pStyle w:val="a9"/>
        <w:tabs>
          <w:tab w:val="clear" w:pos="6804"/>
          <w:tab w:val="right" w:pos="9355"/>
        </w:tabs>
        <w:spacing w:before="0"/>
        <w:ind w:firstLine="851"/>
        <w:jc w:val="both"/>
        <w:rPr>
          <w:szCs w:val="24"/>
        </w:rPr>
      </w:pPr>
      <w:r w:rsidRPr="00781210">
        <w:rPr>
          <w:szCs w:val="24"/>
        </w:rPr>
        <w:t>В соответствии с пунктом 17 «Порядка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участков»,</w:t>
      </w:r>
    </w:p>
    <w:p w:rsidR="007C3689" w:rsidRPr="00781210" w:rsidRDefault="007C3689"/>
    <w:p w:rsidR="007C3689" w:rsidRPr="00781210" w:rsidRDefault="007C3689">
      <w:pPr>
        <w:rPr>
          <w:b/>
        </w:rPr>
      </w:pPr>
      <w:proofErr w:type="gramStart"/>
      <w:r w:rsidRPr="00781210">
        <w:rPr>
          <w:b/>
        </w:rPr>
        <w:t>П</w:t>
      </w:r>
      <w:proofErr w:type="gramEnd"/>
      <w:r w:rsidRPr="00781210">
        <w:rPr>
          <w:b/>
        </w:rPr>
        <w:t xml:space="preserve"> О С Т А Н О В Л Я Ю : </w:t>
      </w:r>
    </w:p>
    <w:p w:rsidR="007C3689" w:rsidRPr="00781210" w:rsidRDefault="007C3689">
      <w:pPr>
        <w:autoSpaceDE w:val="0"/>
        <w:ind w:firstLine="540"/>
        <w:jc w:val="both"/>
      </w:pPr>
    </w:p>
    <w:p w:rsidR="00781210" w:rsidRPr="00781210" w:rsidRDefault="00412EEB" w:rsidP="007812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210">
        <w:rPr>
          <w:sz w:val="24"/>
          <w:szCs w:val="24"/>
        </w:rPr>
        <w:t>1.</w:t>
      </w:r>
      <w:r w:rsidR="00757FD1" w:rsidRPr="00781210">
        <w:rPr>
          <w:color w:val="000000"/>
          <w:sz w:val="24"/>
          <w:szCs w:val="24"/>
        </w:rPr>
        <w:t xml:space="preserve"> </w:t>
      </w:r>
      <w:r w:rsidR="00781210" w:rsidRPr="00781210">
        <w:rPr>
          <w:rFonts w:ascii="Times New Roman" w:hAnsi="Times New Roman" w:cs="Times New Roman"/>
          <w:sz w:val="24"/>
          <w:szCs w:val="24"/>
        </w:rPr>
        <w:t xml:space="preserve">В срок до 20 января 2016 года опубликовать в </w:t>
      </w:r>
      <w:r w:rsidR="00781210" w:rsidRPr="00781210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«Информационном бюллетени Зоркальцевского сельского поселения» и </w:t>
      </w:r>
      <w:r w:rsidR="00781210" w:rsidRPr="0078121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Зоркальцевского сельского поселения </w:t>
      </w:r>
      <w:hyperlink r:id="rId7" w:history="1">
        <w:r w:rsidR="00781210" w:rsidRPr="00781210">
          <w:rPr>
            <w:rStyle w:val="a3"/>
            <w:sz w:val="24"/>
            <w:szCs w:val="24"/>
            <w:lang w:val="en-US"/>
          </w:rPr>
          <w:t>www</w:t>
        </w:r>
        <w:r w:rsidR="00781210" w:rsidRPr="00781210">
          <w:rPr>
            <w:rStyle w:val="a3"/>
            <w:sz w:val="24"/>
            <w:szCs w:val="24"/>
          </w:rPr>
          <w:t>.</w:t>
        </w:r>
        <w:proofErr w:type="spellStart"/>
        <w:r w:rsidR="00781210" w:rsidRPr="00781210">
          <w:rPr>
            <w:rStyle w:val="a3"/>
            <w:sz w:val="24"/>
            <w:szCs w:val="24"/>
            <w:lang w:val="en-US"/>
          </w:rPr>
          <w:t>zorkpos</w:t>
        </w:r>
        <w:proofErr w:type="spellEnd"/>
        <w:r w:rsidR="00781210" w:rsidRPr="00781210">
          <w:rPr>
            <w:rStyle w:val="a3"/>
            <w:sz w:val="24"/>
            <w:szCs w:val="24"/>
          </w:rPr>
          <w:t>.</w:t>
        </w:r>
        <w:proofErr w:type="spellStart"/>
        <w:r w:rsidR="00781210" w:rsidRPr="00781210">
          <w:rPr>
            <w:rStyle w:val="a3"/>
            <w:sz w:val="24"/>
            <w:szCs w:val="24"/>
            <w:lang w:val="en-US"/>
          </w:rPr>
          <w:t>tomsk</w:t>
        </w:r>
        <w:proofErr w:type="spellEnd"/>
        <w:r w:rsidR="00781210" w:rsidRPr="00781210">
          <w:rPr>
            <w:rStyle w:val="a3"/>
            <w:sz w:val="24"/>
            <w:szCs w:val="24"/>
          </w:rPr>
          <w:t>.</w:t>
        </w:r>
        <w:proofErr w:type="spellStart"/>
        <w:r w:rsidR="00781210" w:rsidRPr="0078121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81210" w:rsidRPr="00781210">
        <w:rPr>
          <w:sz w:val="24"/>
          <w:szCs w:val="24"/>
          <w:u w:val="single"/>
        </w:rPr>
        <w:t xml:space="preserve">. </w:t>
      </w:r>
      <w:r w:rsidR="00781210" w:rsidRPr="0078121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781210" w:rsidRPr="00781210">
        <w:rPr>
          <w:rFonts w:ascii="Times New Roman" w:hAnsi="Times New Roman" w:cs="Times New Roman"/>
          <w:color w:val="000000"/>
          <w:sz w:val="24"/>
          <w:szCs w:val="24"/>
        </w:rPr>
        <w:t>следующую информацию:</w:t>
      </w:r>
    </w:p>
    <w:p w:rsidR="00781210" w:rsidRPr="00781210" w:rsidRDefault="00781210" w:rsidP="00781210">
      <w:pPr>
        <w:pStyle w:val="a9"/>
        <w:tabs>
          <w:tab w:val="left" w:pos="708"/>
        </w:tabs>
        <w:spacing w:before="0"/>
        <w:jc w:val="both"/>
        <w:rPr>
          <w:szCs w:val="24"/>
        </w:rPr>
      </w:pPr>
      <w:r w:rsidRPr="00781210">
        <w:rPr>
          <w:szCs w:val="24"/>
        </w:rPr>
        <w:t xml:space="preserve">«В соответствии с Законом Томской области от 09.07.2015 № 100-ОЗ «О </w:t>
      </w:r>
      <w:proofErr w:type="gramStart"/>
      <w:r w:rsidRPr="00781210">
        <w:rPr>
          <w:szCs w:val="24"/>
        </w:rPr>
        <w:t>земельных</w:t>
      </w:r>
      <w:proofErr w:type="gramEnd"/>
      <w:r w:rsidRPr="00781210">
        <w:rPr>
          <w:szCs w:val="24"/>
        </w:rPr>
        <w:t xml:space="preserve"> </w:t>
      </w:r>
      <w:proofErr w:type="gramStart"/>
      <w:r w:rsidRPr="00781210">
        <w:rPr>
          <w:szCs w:val="24"/>
        </w:rPr>
        <w:t>отношениях в Томской области» (далее – Закон), Администрация Зоркальцевского сельского поселения информирует граждан,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 из числа категорий, перечисленных в части 1 статьи 7 Закона, имеющих право на получение земельных участков для индивидуального жилищного строительства с последующим предоставлением в собственность бесплатно, что в 2016 году</w:t>
      </w:r>
      <w:proofErr w:type="gramEnd"/>
      <w:r w:rsidRPr="00781210">
        <w:rPr>
          <w:szCs w:val="24"/>
        </w:rPr>
        <w:t xml:space="preserve"> на территории муниципального образования «Зоркальцевское сельское поселение» планируется к предоставлению вышеуказанным категориям граждан для индивидуального жилищного строительства 1 (один) земельный участок в д. Кудринский Участок.</w:t>
      </w:r>
    </w:p>
    <w:p w:rsidR="001E2D3F" w:rsidRPr="00781210" w:rsidRDefault="001E2D3F" w:rsidP="00781210">
      <w:pPr>
        <w:pStyle w:val="ConsPlusNormal"/>
        <w:jc w:val="both"/>
        <w:rPr>
          <w:sz w:val="24"/>
          <w:szCs w:val="24"/>
        </w:rPr>
      </w:pPr>
    </w:p>
    <w:p w:rsidR="00757FD1" w:rsidRPr="00781210" w:rsidRDefault="00757FD1" w:rsidP="00757FD1">
      <w:pPr>
        <w:autoSpaceDE w:val="0"/>
        <w:ind w:firstLine="540"/>
        <w:jc w:val="both"/>
      </w:pPr>
    </w:p>
    <w:p w:rsidR="00793F95" w:rsidRPr="00781210" w:rsidRDefault="00793F95">
      <w:pPr>
        <w:autoSpaceDE w:val="0"/>
      </w:pPr>
    </w:p>
    <w:p w:rsidR="007C3689" w:rsidRPr="00781210" w:rsidRDefault="00757FD1">
      <w:pPr>
        <w:autoSpaceDE w:val="0"/>
      </w:pPr>
      <w:r w:rsidRPr="00781210">
        <w:t>Глава</w:t>
      </w:r>
      <w:r w:rsidR="00793F95" w:rsidRPr="00781210">
        <w:t xml:space="preserve"> </w:t>
      </w:r>
      <w:r w:rsidR="001E2D3F" w:rsidRPr="00781210">
        <w:t xml:space="preserve">поселения    </w:t>
      </w:r>
      <w:r w:rsidR="00A626FE">
        <w:t xml:space="preserve">                             </w:t>
      </w:r>
      <w:r w:rsidR="001E2D3F" w:rsidRPr="00781210">
        <w:t xml:space="preserve">                                                        </w:t>
      </w:r>
      <w:r w:rsidR="00C4759D" w:rsidRPr="00781210">
        <w:t xml:space="preserve">  </w:t>
      </w:r>
      <w:r w:rsidRPr="00781210">
        <w:t xml:space="preserve">                    В.Н. Лобыня</w:t>
      </w:r>
    </w:p>
    <w:p w:rsidR="00793F95" w:rsidRPr="001E2D3F" w:rsidRDefault="00793F95" w:rsidP="00793F95">
      <w:pPr>
        <w:pStyle w:val="aa"/>
        <w:spacing w:line="360" w:lineRule="auto"/>
        <w:jc w:val="left"/>
        <w:rPr>
          <w:b w:val="0"/>
          <w:sz w:val="24"/>
          <w:szCs w:val="24"/>
        </w:rPr>
      </w:pPr>
    </w:p>
    <w:p w:rsidR="00A628E3" w:rsidRPr="00C52572" w:rsidRDefault="00A628E3">
      <w:pPr>
        <w:autoSpaceDE w:val="0"/>
      </w:pPr>
    </w:p>
    <w:p w:rsidR="00280616" w:rsidRPr="00C4759D" w:rsidRDefault="00757FD1">
      <w:pPr>
        <w:autoSpaceDE w:val="0"/>
        <w:rPr>
          <w:sz w:val="18"/>
          <w:szCs w:val="18"/>
        </w:rPr>
      </w:pPr>
      <w:r>
        <w:rPr>
          <w:sz w:val="18"/>
          <w:szCs w:val="18"/>
        </w:rPr>
        <w:t>Саранина Валентина Владимировна</w:t>
      </w:r>
    </w:p>
    <w:p w:rsidR="00C4759D" w:rsidRPr="00C4759D" w:rsidRDefault="00757FD1">
      <w:pPr>
        <w:autoSpaceDE w:val="0"/>
        <w:rPr>
          <w:sz w:val="18"/>
          <w:szCs w:val="18"/>
        </w:rPr>
      </w:pPr>
      <w:r>
        <w:rPr>
          <w:sz w:val="18"/>
          <w:szCs w:val="18"/>
        </w:rPr>
        <w:t>Тел. 915-383</w:t>
      </w:r>
    </w:p>
    <w:p w:rsidR="001E2D3F" w:rsidRPr="00C4759D" w:rsidRDefault="001E2D3F">
      <w:pPr>
        <w:autoSpaceDE w:val="0"/>
        <w:rPr>
          <w:sz w:val="18"/>
          <w:szCs w:val="18"/>
        </w:rPr>
      </w:pPr>
    </w:p>
    <w:p w:rsidR="001E2D3F" w:rsidRDefault="001E2D3F">
      <w:pPr>
        <w:autoSpaceDE w:val="0"/>
      </w:pPr>
    </w:p>
    <w:sectPr w:rsidR="001E2D3F" w:rsidSect="00F50655">
      <w:pgSz w:w="11905" w:h="16837"/>
      <w:pgMar w:top="851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7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89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6549"/>
    <w:rsid w:val="0005775F"/>
    <w:rsid w:val="00057A38"/>
    <w:rsid w:val="00061055"/>
    <w:rsid w:val="00064CF0"/>
    <w:rsid w:val="00074632"/>
    <w:rsid w:val="000823C3"/>
    <w:rsid w:val="0008483F"/>
    <w:rsid w:val="00093DD3"/>
    <w:rsid w:val="00096751"/>
    <w:rsid w:val="000973EC"/>
    <w:rsid w:val="000A642F"/>
    <w:rsid w:val="000A716B"/>
    <w:rsid w:val="000B0996"/>
    <w:rsid w:val="000B7F0C"/>
    <w:rsid w:val="000D2484"/>
    <w:rsid w:val="000E044A"/>
    <w:rsid w:val="000E18AE"/>
    <w:rsid w:val="000E32F0"/>
    <w:rsid w:val="000E3A0B"/>
    <w:rsid w:val="000E5838"/>
    <w:rsid w:val="000F00B2"/>
    <w:rsid w:val="00105EE1"/>
    <w:rsid w:val="001237C6"/>
    <w:rsid w:val="001348E3"/>
    <w:rsid w:val="00134A48"/>
    <w:rsid w:val="00145094"/>
    <w:rsid w:val="001479E5"/>
    <w:rsid w:val="00147CC2"/>
    <w:rsid w:val="0017318C"/>
    <w:rsid w:val="001764A0"/>
    <w:rsid w:val="00181F21"/>
    <w:rsid w:val="001829B2"/>
    <w:rsid w:val="00185D59"/>
    <w:rsid w:val="00187645"/>
    <w:rsid w:val="0019068A"/>
    <w:rsid w:val="00197A93"/>
    <w:rsid w:val="001A0DD2"/>
    <w:rsid w:val="001A356B"/>
    <w:rsid w:val="001A5A3F"/>
    <w:rsid w:val="001B23A9"/>
    <w:rsid w:val="001B39A9"/>
    <w:rsid w:val="001B56F3"/>
    <w:rsid w:val="001C6006"/>
    <w:rsid w:val="001D2CCF"/>
    <w:rsid w:val="001D4752"/>
    <w:rsid w:val="001D5D01"/>
    <w:rsid w:val="001E2D3F"/>
    <w:rsid w:val="001E2EBE"/>
    <w:rsid w:val="001E3896"/>
    <w:rsid w:val="001F1598"/>
    <w:rsid w:val="001F3B59"/>
    <w:rsid w:val="00200EFE"/>
    <w:rsid w:val="00203B1E"/>
    <w:rsid w:val="00207F4C"/>
    <w:rsid w:val="00211CD1"/>
    <w:rsid w:val="00212022"/>
    <w:rsid w:val="00226A15"/>
    <w:rsid w:val="00230AB0"/>
    <w:rsid w:val="00231E3E"/>
    <w:rsid w:val="00232CA7"/>
    <w:rsid w:val="00242A67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9F3"/>
    <w:rsid w:val="00333C75"/>
    <w:rsid w:val="00335982"/>
    <w:rsid w:val="00336C17"/>
    <w:rsid w:val="0034104D"/>
    <w:rsid w:val="00341701"/>
    <w:rsid w:val="00347554"/>
    <w:rsid w:val="003479F4"/>
    <w:rsid w:val="00347D42"/>
    <w:rsid w:val="00355C87"/>
    <w:rsid w:val="003577F7"/>
    <w:rsid w:val="00357807"/>
    <w:rsid w:val="00365C60"/>
    <w:rsid w:val="003753FA"/>
    <w:rsid w:val="00385371"/>
    <w:rsid w:val="003916EF"/>
    <w:rsid w:val="00396E05"/>
    <w:rsid w:val="003C5E34"/>
    <w:rsid w:val="003C6AEF"/>
    <w:rsid w:val="003C7698"/>
    <w:rsid w:val="003D5038"/>
    <w:rsid w:val="003D597F"/>
    <w:rsid w:val="003E373A"/>
    <w:rsid w:val="003F36E5"/>
    <w:rsid w:val="003F5981"/>
    <w:rsid w:val="0041059B"/>
    <w:rsid w:val="004127BE"/>
    <w:rsid w:val="00412EEB"/>
    <w:rsid w:val="00414ABC"/>
    <w:rsid w:val="00415633"/>
    <w:rsid w:val="004231D7"/>
    <w:rsid w:val="0043692F"/>
    <w:rsid w:val="00442EDE"/>
    <w:rsid w:val="004430F5"/>
    <w:rsid w:val="00445B50"/>
    <w:rsid w:val="00455AEE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DFC"/>
    <w:rsid w:val="004F6031"/>
    <w:rsid w:val="005152E8"/>
    <w:rsid w:val="00520395"/>
    <w:rsid w:val="0052655A"/>
    <w:rsid w:val="005317D0"/>
    <w:rsid w:val="00533548"/>
    <w:rsid w:val="005362F8"/>
    <w:rsid w:val="00542A14"/>
    <w:rsid w:val="0055043F"/>
    <w:rsid w:val="005504C0"/>
    <w:rsid w:val="0057082C"/>
    <w:rsid w:val="005A55A0"/>
    <w:rsid w:val="005A55C3"/>
    <w:rsid w:val="005B3162"/>
    <w:rsid w:val="005C4A17"/>
    <w:rsid w:val="005D76EE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3966"/>
    <w:rsid w:val="0066263F"/>
    <w:rsid w:val="00663973"/>
    <w:rsid w:val="0067079D"/>
    <w:rsid w:val="00671C83"/>
    <w:rsid w:val="00675D79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D2BC5"/>
    <w:rsid w:val="006E7180"/>
    <w:rsid w:val="00703B04"/>
    <w:rsid w:val="00704CBC"/>
    <w:rsid w:val="00705EA5"/>
    <w:rsid w:val="007074A3"/>
    <w:rsid w:val="00711CCA"/>
    <w:rsid w:val="00712E14"/>
    <w:rsid w:val="00717DDC"/>
    <w:rsid w:val="00731DF6"/>
    <w:rsid w:val="00742CEE"/>
    <w:rsid w:val="00742DAD"/>
    <w:rsid w:val="00742E16"/>
    <w:rsid w:val="00742F6C"/>
    <w:rsid w:val="00757FD1"/>
    <w:rsid w:val="007663E1"/>
    <w:rsid w:val="00775E60"/>
    <w:rsid w:val="00781210"/>
    <w:rsid w:val="0078329E"/>
    <w:rsid w:val="00793F95"/>
    <w:rsid w:val="007B0278"/>
    <w:rsid w:val="007B1C97"/>
    <w:rsid w:val="007B438D"/>
    <w:rsid w:val="007C1C6E"/>
    <w:rsid w:val="007C3689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81927"/>
    <w:rsid w:val="008833BC"/>
    <w:rsid w:val="008839A3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82063"/>
    <w:rsid w:val="00986A33"/>
    <w:rsid w:val="009915A8"/>
    <w:rsid w:val="00991B04"/>
    <w:rsid w:val="00991E78"/>
    <w:rsid w:val="00993118"/>
    <w:rsid w:val="009971F3"/>
    <w:rsid w:val="009A37E8"/>
    <w:rsid w:val="009A4677"/>
    <w:rsid w:val="009B38C9"/>
    <w:rsid w:val="009B59C5"/>
    <w:rsid w:val="009B5D34"/>
    <w:rsid w:val="009C1D79"/>
    <w:rsid w:val="009C4F0C"/>
    <w:rsid w:val="009C7AA5"/>
    <w:rsid w:val="009E7BFD"/>
    <w:rsid w:val="00A06379"/>
    <w:rsid w:val="00A0747A"/>
    <w:rsid w:val="00A125CB"/>
    <w:rsid w:val="00A1579B"/>
    <w:rsid w:val="00A208FB"/>
    <w:rsid w:val="00A21523"/>
    <w:rsid w:val="00A21661"/>
    <w:rsid w:val="00A33319"/>
    <w:rsid w:val="00A3384C"/>
    <w:rsid w:val="00A53384"/>
    <w:rsid w:val="00A5511A"/>
    <w:rsid w:val="00A579F9"/>
    <w:rsid w:val="00A623B0"/>
    <w:rsid w:val="00A626FE"/>
    <w:rsid w:val="00A628E3"/>
    <w:rsid w:val="00A73204"/>
    <w:rsid w:val="00A74B2F"/>
    <w:rsid w:val="00AB1265"/>
    <w:rsid w:val="00AC3A29"/>
    <w:rsid w:val="00AC6923"/>
    <w:rsid w:val="00AD2053"/>
    <w:rsid w:val="00AD4A78"/>
    <w:rsid w:val="00AD5B8D"/>
    <w:rsid w:val="00AE5C3A"/>
    <w:rsid w:val="00AE7B34"/>
    <w:rsid w:val="00AF7884"/>
    <w:rsid w:val="00B11200"/>
    <w:rsid w:val="00B1328A"/>
    <w:rsid w:val="00B303DE"/>
    <w:rsid w:val="00B32B06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BB6"/>
    <w:rsid w:val="00B72E27"/>
    <w:rsid w:val="00B72FB2"/>
    <w:rsid w:val="00B73097"/>
    <w:rsid w:val="00B741C2"/>
    <w:rsid w:val="00B760A4"/>
    <w:rsid w:val="00B900C6"/>
    <w:rsid w:val="00B92C44"/>
    <w:rsid w:val="00B933FF"/>
    <w:rsid w:val="00B94368"/>
    <w:rsid w:val="00B943FF"/>
    <w:rsid w:val="00BA247D"/>
    <w:rsid w:val="00BB2BCB"/>
    <w:rsid w:val="00BD0439"/>
    <w:rsid w:val="00BE374D"/>
    <w:rsid w:val="00BE7CBC"/>
    <w:rsid w:val="00C0549F"/>
    <w:rsid w:val="00C134BB"/>
    <w:rsid w:val="00C15738"/>
    <w:rsid w:val="00C270C4"/>
    <w:rsid w:val="00C3356F"/>
    <w:rsid w:val="00C35DD8"/>
    <w:rsid w:val="00C36C1E"/>
    <w:rsid w:val="00C466E8"/>
    <w:rsid w:val="00C46AF8"/>
    <w:rsid w:val="00C4759D"/>
    <w:rsid w:val="00C5069A"/>
    <w:rsid w:val="00C51073"/>
    <w:rsid w:val="00C52572"/>
    <w:rsid w:val="00C52D9C"/>
    <w:rsid w:val="00C5541C"/>
    <w:rsid w:val="00C66202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5000"/>
    <w:rsid w:val="00CE59B0"/>
    <w:rsid w:val="00CE6856"/>
    <w:rsid w:val="00CF39AD"/>
    <w:rsid w:val="00CF608D"/>
    <w:rsid w:val="00D33602"/>
    <w:rsid w:val="00D35068"/>
    <w:rsid w:val="00D35621"/>
    <w:rsid w:val="00D3650D"/>
    <w:rsid w:val="00D5060E"/>
    <w:rsid w:val="00D541B0"/>
    <w:rsid w:val="00D54CC6"/>
    <w:rsid w:val="00D658BA"/>
    <w:rsid w:val="00D725D2"/>
    <w:rsid w:val="00D7569B"/>
    <w:rsid w:val="00D76BE5"/>
    <w:rsid w:val="00D84E1F"/>
    <w:rsid w:val="00D855E9"/>
    <w:rsid w:val="00D9136B"/>
    <w:rsid w:val="00D91D66"/>
    <w:rsid w:val="00DA3147"/>
    <w:rsid w:val="00DB2453"/>
    <w:rsid w:val="00DC7781"/>
    <w:rsid w:val="00DD7144"/>
    <w:rsid w:val="00DD72E3"/>
    <w:rsid w:val="00DD759D"/>
    <w:rsid w:val="00DD7D20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AD1"/>
    <w:rsid w:val="00E21D79"/>
    <w:rsid w:val="00E314D7"/>
    <w:rsid w:val="00E330AF"/>
    <w:rsid w:val="00E34456"/>
    <w:rsid w:val="00E414E0"/>
    <w:rsid w:val="00E43461"/>
    <w:rsid w:val="00E507B0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61F"/>
    <w:rsid w:val="00ED5B14"/>
    <w:rsid w:val="00ED6A92"/>
    <w:rsid w:val="00EE222F"/>
    <w:rsid w:val="00F013D4"/>
    <w:rsid w:val="00F04A9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uiPriority w:val="99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  <w:style w:type="paragraph" w:customStyle="1" w:styleId="210">
    <w:name w:val="Основной текст 21"/>
    <w:basedOn w:val="a"/>
    <w:uiPriority w:val="99"/>
    <w:rsid w:val="00757FD1"/>
    <w:pPr>
      <w:suppressAutoHyphens w:val="0"/>
      <w:ind w:firstLine="851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uiPriority w:val="99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  <w:style w:type="paragraph" w:customStyle="1" w:styleId="210">
    <w:name w:val="Основной текст 21"/>
    <w:basedOn w:val="a"/>
    <w:uiPriority w:val="99"/>
    <w:rsid w:val="00757FD1"/>
    <w:pPr>
      <w:suppressAutoHyphens w:val="0"/>
      <w:ind w:firstLine="851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303-2AC9-4B30-B6E4-DD9F013E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2123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Larisa</cp:lastModifiedBy>
  <cp:revision>2</cp:revision>
  <cp:lastPrinted>2015-02-26T12:58:00Z</cp:lastPrinted>
  <dcterms:created xsi:type="dcterms:W3CDTF">2016-01-21T11:50:00Z</dcterms:created>
  <dcterms:modified xsi:type="dcterms:W3CDTF">2016-01-21T11:50:00Z</dcterms:modified>
</cp:coreProperties>
</file>