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F" w:rsidRDefault="00C2465F" w:rsidP="00C2465F">
      <w:pPr>
        <w:pStyle w:val="a6"/>
        <w:jc w:val="center"/>
        <w:rPr>
          <w:sz w:val="20"/>
        </w:rPr>
      </w:pPr>
    </w:p>
    <w:p w:rsidR="00C2465F" w:rsidRDefault="00C2465F" w:rsidP="00C2465F">
      <w:pPr>
        <w:pStyle w:val="a6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 ПОСЕЛЕНИЕ»</w:t>
      </w:r>
    </w:p>
    <w:p w:rsidR="00C2465F" w:rsidRDefault="00C2465F" w:rsidP="00C2465F">
      <w:pPr>
        <w:pStyle w:val="a8"/>
        <w:jc w:val="center"/>
      </w:pPr>
      <w:r>
        <w:t>АДМИНИСТРАЦИЯ ЗОРКАЛЬЦЕВСКОГО СЕЛЬСКОГО ПОСЕЛЕНИЯ</w:t>
      </w:r>
    </w:p>
    <w:p w:rsidR="00C2465F" w:rsidRDefault="00C2465F" w:rsidP="00C2465F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C2465F" w:rsidRDefault="00C2465F" w:rsidP="00C2465F"/>
    <w:p w:rsidR="00C2465F" w:rsidRPr="000D08E2" w:rsidRDefault="00C2465F" w:rsidP="00C2465F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0D08E2">
        <w:rPr>
          <w:szCs w:val="24"/>
        </w:rPr>
        <w:t>«</w:t>
      </w:r>
      <w:r>
        <w:rPr>
          <w:szCs w:val="24"/>
        </w:rPr>
        <w:t>01</w:t>
      </w:r>
      <w:r w:rsidRPr="000D08E2">
        <w:rPr>
          <w:szCs w:val="24"/>
        </w:rPr>
        <w:t>»</w:t>
      </w:r>
      <w:r>
        <w:rPr>
          <w:szCs w:val="24"/>
        </w:rPr>
        <w:t xml:space="preserve"> февраля </w:t>
      </w:r>
      <w:r w:rsidRPr="000D08E2">
        <w:rPr>
          <w:szCs w:val="24"/>
        </w:rPr>
        <w:t>20</w:t>
      </w:r>
      <w:r>
        <w:rPr>
          <w:szCs w:val="24"/>
        </w:rPr>
        <w:t xml:space="preserve">21 </w:t>
      </w:r>
      <w:r w:rsidRPr="000D08E2">
        <w:rPr>
          <w:szCs w:val="24"/>
        </w:rPr>
        <w:t>г.</w:t>
      </w:r>
      <w:r w:rsidRPr="000D08E2">
        <w:rPr>
          <w:szCs w:val="24"/>
        </w:rPr>
        <w:tab/>
        <w:t>№</w:t>
      </w:r>
      <w:r>
        <w:rPr>
          <w:szCs w:val="24"/>
        </w:rPr>
        <w:t xml:space="preserve"> </w:t>
      </w:r>
      <w:r w:rsidR="001C4F1A">
        <w:rPr>
          <w:szCs w:val="24"/>
        </w:rPr>
        <w:t>8</w:t>
      </w:r>
    </w:p>
    <w:p w:rsidR="00C2465F" w:rsidRPr="00BD4639" w:rsidRDefault="00C2465F" w:rsidP="00C2465F">
      <w:pPr>
        <w:pStyle w:val="a5"/>
        <w:tabs>
          <w:tab w:val="clear" w:pos="6804"/>
        </w:tabs>
        <w:spacing w:before="0"/>
        <w:rPr>
          <w:szCs w:val="24"/>
        </w:rPr>
      </w:pPr>
      <w:r w:rsidRPr="00BD4639">
        <w:rPr>
          <w:szCs w:val="24"/>
        </w:rPr>
        <w:t>с. Зоркальцево</w:t>
      </w:r>
    </w:p>
    <w:p w:rsidR="00C2465F" w:rsidRPr="00BD4639" w:rsidRDefault="00C2465F" w:rsidP="00C2465F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C2465F" w:rsidRPr="001C4F1A" w:rsidRDefault="001C4F1A" w:rsidP="001C4F1A">
      <w:pPr>
        <w:ind w:right="66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1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оценки налоговых расходов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</w:p>
    <w:p w:rsidR="001C4F1A" w:rsidRDefault="001C4F1A" w:rsidP="001C4F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F1A" w:rsidRDefault="001C4F1A" w:rsidP="001C4F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F1A">
        <w:rPr>
          <w:rFonts w:ascii="Times New Roman" w:eastAsia="Times New Roman" w:hAnsi="Times New Roman" w:cs="Times New Roman"/>
          <w:sz w:val="24"/>
          <w:szCs w:val="24"/>
        </w:rPr>
        <w:t>В целях реализации положений статьи 174.3 Бюджетного кодекса Российской Федерации, постановления Правительства Российской Федерации от 02.06.2019 № 796 «Об общих требованиях к оценке налоговых расходов субъектов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</w:rPr>
        <w:t>и и муниципальных образований».</w:t>
      </w:r>
    </w:p>
    <w:p w:rsidR="004833AC" w:rsidRDefault="004833AC" w:rsidP="001C4F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5F" w:rsidRDefault="00C2465F" w:rsidP="00C2465F">
      <w:pPr>
        <w:pStyle w:val="a6"/>
        <w:tabs>
          <w:tab w:val="left" w:pos="7513"/>
        </w:tabs>
        <w:rPr>
          <w:b w:val="0"/>
          <w:szCs w:val="24"/>
        </w:rPr>
      </w:pPr>
      <w:r w:rsidRPr="00F47205">
        <w:rPr>
          <w:b w:val="0"/>
          <w:szCs w:val="24"/>
        </w:rPr>
        <w:t>ПОСТАНОВЛЯЮ:</w:t>
      </w:r>
    </w:p>
    <w:p w:rsidR="00C2465F" w:rsidRDefault="00C2465F" w:rsidP="00C2465F">
      <w:pPr>
        <w:pStyle w:val="a6"/>
        <w:tabs>
          <w:tab w:val="left" w:pos="7513"/>
        </w:tabs>
        <w:rPr>
          <w:b w:val="0"/>
          <w:szCs w:val="24"/>
        </w:rPr>
      </w:pPr>
    </w:p>
    <w:p w:rsidR="00C2465F" w:rsidRPr="00C2465F" w:rsidRDefault="00C2465F" w:rsidP="00C246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2465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33AC" w:rsidRPr="004833AC">
        <w:t xml:space="preserve"> </w:t>
      </w:r>
      <w:r w:rsidR="004833AC" w:rsidRPr="004833AC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оценки налоговых расходов 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Зоркальцевского сельского поселения</w:t>
      </w:r>
    </w:p>
    <w:p w:rsidR="00C2465F" w:rsidRDefault="00C2465F" w:rsidP="00C246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 xml:space="preserve">. 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5" w:history="1">
        <w:r w:rsidRPr="00C2465F">
          <w:rPr>
            <w:rFonts w:ascii="Times New Roman" w:eastAsia="Times New Roman" w:hAnsi="Times New Roman" w:cs="Times New Roman"/>
          </w:rPr>
          <w:t>www.zorkpos.tomsk.ru</w:t>
        </w:r>
      </w:hyperlink>
      <w:r w:rsidRPr="00C2465F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на следующий день после официального опубликования.</w:t>
      </w:r>
    </w:p>
    <w:p w:rsidR="004833AC" w:rsidRPr="004833AC" w:rsidRDefault="004833AC" w:rsidP="00C246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33A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833A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22555C">
        <w:rPr>
          <w:rFonts w:ascii="Times New Roman" w:eastAsia="Times New Roman" w:hAnsi="Times New Roman" w:cs="Times New Roman"/>
          <w:sz w:val="24"/>
          <w:szCs w:val="24"/>
        </w:rPr>
        <w:t xml:space="preserve">распространяет свое действие на правоотношения с возникшие </w:t>
      </w:r>
      <w:r w:rsidRPr="004833AC">
        <w:rPr>
          <w:rFonts w:ascii="Times New Roman" w:eastAsia="Times New Roman" w:hAnsi="Times New Roman" w:cs="Times New Roman"/>
          <w:sz w:val="24"/>
          <w:szCs w:val="24"/>
        </w:rPr>
        <w:t>с 01 января 2020 года.</w:t>
      </w:r>
      <w:proofErr w:type="gramEnd"/>
    </w:p>
    <w:p w:rsidR="00C2465F" w:rsidRPr="00C2465F" w:rsidRDefault="004833AC" w:rsidP="00C2465F">
      <w:pPr>
        <w:pStyle w:val="formattexttopleveltext"/>
        <w:shd w:val="clear" w:color="auto" w:fill="FFFFFF"/>
        <w:spacing w:before="0" w:beforeAutospacing="0" w:after="0" w:afterAutospacing="0" w:line="276" w:lineRule="auto"/>
        <w:textAlignment w:val="baseline"/>
      </w:pPr>
      <w:r>
        <w:t>4</w:t>
      </w:r>
      <w:r w:rsidR="00C2465F" w:rsidRPr="00C2465F">
        <w:t xml:space="preserve">. </w:t>
      </w:r>
      <w:proofErr w:type="gramStart"/>
      <w:r w:rsidR="00C2465F" w:rsidRPr="00C2465F">
        <w:t>Контроль за</w:t>
      </w:r>
      <w:proofErr w:type="gramEnd"/>
      <w:r w:rsidR="00C2465F" w:rsidRPr="00C2465F">
        <w:t xml:space="preserve"> исполнением настоящего постановления </w:t>
      </w:r>
      <w:r>
        <w:t>возложи</w:t>
      </w:r>
      <w:r w:rsidR="0022555C">
        <w:t>т</w:t>
      </w:r>
      <w:r>
        <w:t>ь на ведущего специалиста по экономической политике и бюджетному планированию</w:t>
      </w:r>
      <w:r w:rsidR="00C2465F" w:rsidRPr="00C2465F">
        <w:t>.</w:t>
      </w:r>
    </w:p>
    <w:p w:rsidR="004833AC" w:rsidRDefault="004833AC" w:rsidP="00C2465F">
      <w:pPr>
        <w:pStyle w:val="a6"/>
        <w:tabs>
          <w:tab w:val="left" w:pos="7513"/>
        </w:tabs>
      </w:pPr>
    </w:p>
    <w:p w:rsidR="00C2465F" w:rsidRDefault="00C2465F" w:rsidP="00C2465F">
      <w:pPr>
        <w:pStyle w:val="ac"/>
        <w:tabs>
          <w:tab w:val="left" w:pos="567"/>
        </w:tabs>
        <w:spacing w:after="200"/>
        <w:ind w:left="225"/>
        <w:contextualSpacing/>
        <w:jc w:val="both"/>
      </w:pPr>
    </w:p>
    <w:p w:rsidR="004833AC" w:rsidRDefault="004833AC" w:rsidP="00C2465F">
      <w:pPr>
        <w:pStyle w:val="ac"/>
        <w:tabs>
          <w:tab w:val="left" w:pos="567"/>
        </w:tabs>
        <w:spacing w:after="200"/>
        <w:ind w:left="225"/>
        <w:contextualSpacing/>
        <w:jc w:val="both"/>
      </w:pPr>
    </w:p>
    <w:p w:rsidR="004833AC" w:rsidRDefault="004833AC" w:rsidP="00C2465F">
      <w:pPr>
        <w:pStyle w:val="ac"/>
        <w:tabs>
          <w:tab w:val="left" w:pos="567"/>
        </w:tabs>
        <w:spacing w:after="200"/>
        <w:ind w:left="225"/>
        <w:contextualSpacing/>
        <w:jc w:val="both"/>
      </w:pPr>
    </w:p>
    <w:p w:rsidR="00C2465F" w:rsidRDefault="00C2465F" w:rsidP="00C2465F">
      <w:pPr>
        <w:pStyle w:val="ac"/>
        <w:tabs>
          <w:tab w:val="left" w:pos="567"/>
        </w:tabs>
        <w:spacing w:after="200"/>
        <w:ind w:left="225"/>
        <w:contextualSpacing/>
        <w:jc w:val="both"/>
      </w:pPr>
    </w:p>
    <w:p w:rsidR="00C2465F" w:rsidRPr="00C2465F" w:rsidRDefault="00C2465F" w:rsidP="00C2465F">
      <w:pPr>
        <w:rPr>
          <w:rFonts w:ascii="Times New Roman" w:eastAsia="Times New Roman" w:hAnsi="Times New Roman" w:cs="Times New Roman"/>
          <w:sz w:val="24"/>
          <w:szCs w:val="24"/>
        </w:rPr>
      </w:pPr>
      <w:r w:rsidRPr="00C2465F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2465F">
        <w:rPr>
          <w:rFonts w:ascii="Times New Roman" w:eastAsia="Times New Roman" w:hAnsi="Times New Roman" w:cs="Times New Roman"/>
          <w:sz w:val="24"/>
          <w:szCs w:val="24"/>
        </w:rPr>
        <w:tab/>
        <w:t xml:space="preserve">В.Н. Лобыня </w:t>
      </w:r>
    </w:p>
    <w:p w:rsidR="00C2465F" w:rsidRDefault="00C2465F" w:rsidP="00C2465F">
      <w:pPr>
        <w:pStyle w:val="a5"/>
        <w:tabs>
          <w:tab w:val="clear" w:pos="6804"/>
        </w:tabs>
        <w:spacing w:before="0"/>
        <w:rPr>
          <w:szCs w:val="24"/>
        </w:rPr>
      </w:pPr>
    </w:p>
    <w:p w:rsidR="00C2465F" w:rsidRDefault="00C2465F" w:rsidP="00C2465F">
      <w:pPr>
        <w:pStyle w:val="a5"/>
        <w:tabs>
          <w:tab w:val="clear" w:pos="6804"/>
        </w:tabs>
        <w:spacing w:before="0"/>
        <w:rPr>
          <w:szCs w:val="24"/>
        </w:rPr>
      </w:pPr>
    </w:p>
    <w:p w:rsidR="00C2465F" w:rsidRPr="00A442DC" w:rsidRDefault="00C2465F" w:rsidP="00C2465F">
      <w:pPr>
        <w:pStyle w:val="a5"/>
        <w:tabs>
          <w:tab w:val="clear" w:pos="680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Голоманская Елена Константиновна</w:t>
      </w:r>
    </w:p>
    <w:p w:rsidR="00C2465F" w:rsidRPr="00A442DC" w:rsidRDefault="00C2465F" w:rsidP="00C2465F">
      <w:pPr>
        <w:pStyle w:val="a5"/>
        <w:tabs>
          <w:tab w:val="clear" w:pos="6804"/>
        </w:tabs>
        <w:spacing w:before="0"/>
        <w:rPr>
          <w:sz w:val="18"/>
          <w:szCs w:val="18"/>
        </w:rPr>
      </w:pPr>
      <w:r w:rsidRPr="00A442DC">
        <w:rPr>
          <w:sz w:val="18"/>
          <w:szCs w:val="18"/>
        </w:rPr>
        <w:t>915-475</w:t>
      </w:r>
    </w:p>
    <w:p w:rsidR="00C2465F" w:rsidRPr="00F47205" w:rsidRDefault="00C2465F" w:rsidP="00C2465F">
      <w:pPr>
        <w:pStyle w:val="aa"/>
        <w:spacing w:after="120"/>
        <w:rPr>
          <w:b w:val="0"/>
          <w:sz w:val="20"/>
        </w:rPr>
      </w:pPr>
    </w:p>
    <w:p w:rsidR="00C2465F" w:rsidRPr="00F47205" w:rsidRDefault="00C2465F" w:rsidP="00C2465F">
      <w:pPr>
        <w:pStyle w:val="aa"/>
        <w:ind w:right="-99"/>
        <w:jc w:val="left"/>
        <w:rPr>
          <w:b w:val="0"/>
          <w:sz w:val="20"/>
        </w:rPr>
      </w:pPr>
      <w:r w:rsidRPr="00F47205">
        <w:rPr>
          <w:b w:val="0"/>
          <w:sz w:val="20"/>
        </w:rPr>
        <w:t>В дело № 01 - ____</w:t>
      </w:r>
    </w:p>
    <w:p w:rsidR="00C2465F" w:rsidRPr="00F47205" w:rsidRDefault="00C2465F" w:rsidP="00C2465F">
      <w:pPr>
        <w:pStyle w:val="aa"/>
        <w:ind w:right="-99"/>
        <w:jc w:val="left"/>
        <w:rPr>
          <w:b w:val="0"/>
          <w:sz w:val="20"/>
        </w:rPr>
      </w:pPr>
      <w:r w:rsidRPr="00F47205">
        <w:rPr>
          <w:b w:val="0"/>
          <w:sz w:val="20"/>
        </w:rPr>
        <w:t xml:space="preserve">___________ </w:t>
      </w:r>
      <w:r>
        <w:rPr>
          <w:b w:val="0"/>
          <w:sz w:val="20"/>
        </w:rPr>
        <w:t>Н.В.Наконечная</w:t>
      </w:r>
    </w:p>
    <w:p w:rsidR="00C2465F" w:rsidRPr="00F47205" w:rsidRDefault="00C2465F" w:rsidP="00C2465F">
      <w:pPr>
        <w:pStyle w:val="aa"/>
        <w:spacing w:after="120"/>
        <w:jc w:val="left"/>
        <w:rPr>
          <w:b w:val="0"/>
          <w:sz w:val="20"/>
        </w:rPr>
      </w:pPr>
      <w:r w:rsidRPr="00F47205">
        <w:rPr>
          <w:b w:val="0"/>
          <w:sz w:val="20"/>
        </w:rPr>
        <w:t>«___»______________ 20</w:t>
      </w:r>
      <w:r>
        <w:rPr>
          <w:b w:val="0"/>
          <w:sz w:val="20"/>
        </w:rPr>
        <w:t xml:space="preserve">21 </w:t>
      </w:r>
      <w:r w:rsidRPr="00F47205">
        <w:rPr>
          <w:b w:val="0"/>
          <w:sz w:val="20"/>
        </w:rPr>
        <w:t xml:space="preserve">г </w:t>
      </w:r>
    </w:p>
    <w:p w:rsidR="00C2465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2465F" w:rsidRPr="00FA543F" w:rsidRDefault="00C2465F" w:rsidP="00C246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543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2465F" w:rsidRPr="00FA543F" w:rsidRDefault="00C2465F" w:rsidP="00C246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43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2465F" w:rsidRPr="00FA543F" w:rsidRDefault="00C2465F" w:rsidP="00C246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43F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C2465F" w:rsidRPr="00FA543F" w:rsidRDefault="00C2465F" w:rsidP="00C246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543F">
        <w:rPr>
          <w:rFonts w:ascii="Times New Roman" w:hAnsi="Times New Roman" w:cs="Times New Roman"/>
          <w:sz w:val="24"/>
          <w:szCs w:val="24"/>
        </w:rPr>
        <w:t xml:space="preserve">от 01.02.2021 № </w:t>
      </w:r>
      <w:r w:rsidR="00073FE8" w:rsidRPr="00FA543F">
        <w:rPr>
          <w:rFonts w:ascii="Times New Roman" w:hAnsi="Times New Roman" w:cs="Times New Roman"/>
          <w:sz w:val="24"/>
          <w:szCs w:val="24"/>
        </w:rPr>
        <w:t>8</w:t>
      </w:r>
      <w:r w:rsidRPr="00FA54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465F" w:rsidRPr="00FA543F" w:rsidRDefault="00C2465F" w:rsidP="00C2465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73FE8" w:rsidRPr="00FA543F" w:rsidRDefault="00073FE8" w:rsidP="00142BA2">
      <w:pPr>
        <w:pStyle w:val="121"/>
        <w:spacing w:before="0" w:after="0"/>
        <w:ind w:left="23" w:hanging="2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3FE8" w:rsidRPr="00FA543F" w:rsidRDefault="00073FE8" w:rsidP="00142BA2">
      <w:pPr>
        <w:pStyle w:val="121"/>
        <w:spacing w:before="0" w:after="0"/>
        <w:ind w:left="23" w:hanging="2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73FE8" w:rsidRPr="00FA543F" w:rsidRDefault="00073FE8" w:rsidP="00073FE8">
      <w:pPr>
        <w:pStyle w:val="af0"/>
        <w:spacing w:before="0" w:beforeAutospacing="0" w:after="0" w:afterAutospacing="0" w:line="106" w:lineRule="atLeast"/>
        <w:jc w:val="center"/>
        <w:rPr>
          <w:b/>
          <w:color w:val="242424"/>
        </w:rPr>
      </w:pPr>
      <w:hyperlink r:id="rId6" w:anchor="Par28" w:history="1">
        <w:proofErr w:type="gramStart"/>
        <w:r w:rsidRPr="00FA543F">
          <w:rPr>
            <w:rStyle w:val="ad"/>
            <w:b/>
            <w:color w:val="014591"/>
            <w:bdr w:val="none" w:sz="0" w:space="0" w:color="auto" w:frame="1"/>
          </w:rPr>
          <w:t>П</w:t>
        </w:r>
        <w:proofErr w:type="gramEnd"/>
      </w:hyperlink>
      <w:r w:rsidRPr="00FA543F">
        <w:rPr>
          <w:b/>
          <w:color w:val="242424"/>
        </w:rPr>
        <w:t>орядок</w:t>
      </w:r>
    </w:p>
    <w:p w:rsidR="00073FE8" w:rsidRPr="00FA543F" w:rsidRDefault="00073FE8" w:rsidP="00073FE8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  <w:r w:rsidRPr="00FA543F">
        <w:rPr>
          <w:b/>
          <w:color w:val="242424"/>
        </w:rPr>
        <w:t>формирования перечня налоговых расходов и оценки налоговых расходов муниципального образования «</w:t>
      </w:r>
      <w:r w:rsidR="00FA543F">
        <w:rPr>
          <w:b/>
          <w:color w:val="242424"/>
        </w:rPr>
        <w:t>Зоркальцевское сельское поселение</w:t>
      </w:r>
      <w:r w:rsidRPr="00FA543F">
        <w:rPr>
          <w:b/>
          <w:color w:val="242424"/>
        </w:rPr>
        <w:t>»</w:t>
      </w: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center"/>
        <w:rPr>
          <w:color w:val="242424"/>
        </w:rPr>
      </w:pPr>
    </w:p>
    <w:p w:rsidR="00073FE8" w:rsidRPr="00FA543F" w:rsidRDefault="00073FE8" w:rsidP="00073FE8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  <w:r w:rsidRPr="00FA543F">
        <w:rPr>
          <w:b/>
          <w:color w:val="242424"/>
        </w:rPr>
        <w:t>I. Общие положения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1. 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r w:rsidR="00FA543F">
        <w:rPr>
          <w:color w:val="242424"/>
        </w:rPr>
        <w:t>Зоркальцевское сельское поселение</w:t>
      </w:r>
      <w:r w:rsidRPr="00FA543F">
        <w:rPr>
          <w:color w:val="242424"/>
        </w:rPr>
        <w:t>» (далее - муниципальное образование).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2. </w:t>
      </w:r>
      <w:proofErr w:type="gramStart"/>
      <w:r w:rsidRPr="00FA543F">
        <w:rPr>
          <w:color w:val="242424"/>
        </w:rPr>
        <w:t>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  <w:proofErr w:type="gramEnd"/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4. </w:t>
      </w:r>
      <w:proofErr w:type="gramStart"/>
      <w:r w:rsidRPr="00FA543F">
        <w:rPr>
          <w:color w:val="242424"/>
        </w:rP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FA543F">
        <w:rPr>
          <w:color w:val="242424"/>
        </w:rPr>
        <w:t>непрограммным</w:t>
      </w:r>
      <w:proofErr w:type="spellEnd"/>
      <w:r w:rsidRPr="00FA543F">
        <w:rPr>
          <w:color w:val="242424"/>
        </w:rPr>
        <w:t xml:space="preserve"> налоговым расходам (налоговым льготам).</w:t>
      </w:r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9. </w:t>
      </w:r>
      <w:proofErr w:type="gramStart"/>
      <w:r w:rsidRPr="00FA543F">
        <w:rPr>
          <w:color w:val="242424"/>
        </w:rPr>
        <w:t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FA543F">
        <w:rPr>
          <w:color w:val="242424"/>
        </w:rPr>
        <w:t>далее-льготы</w:t>
      </w:r>
      <w:proofErr w:type="spellEnd"/>
      <w:r w:rsidRPr="00FA543F">
        <w:rPr>
          <w:color w:val="242424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7" w:anchor="Par133" w:history="1">
        <w:r w:rsidRPr="00FA543F">
          <w:rPr>
            <w:rStyle w:val="ad"/>
            <w:color w:val="014591"/>
            <w:bdr w:val="none" w:sz="0" w:space="0" w:color="auto" w:frame="1"/>
          </w:rPr>
          <w:t>приложению</w:t>
        </w:r>
      </w:hyperlink>
      <w:r w:rsidRPr="00FA543F">
        <w:rPr>
          <w:color w:val="242424"/>
        </w:rPr>
        <w:t>.</w:t>
      </w:r>
      <w:proofErr w:type="gramEnd"/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</w:t>
      </w:r>
      <w:r w:rsidRPr="00FA543F">
        <w:rPr>
          <w:color w:val="242424"/>
        </w:rPr>
        <w:lastRenderedPageBreak/>
        <w:t>налогов, сборов, задекларированных ими для уплаты в местный бюджет, предусмотренные </w:t>
      </w:r>
      <w:hyperlink r:id="rId8" w:anchor="Par133" w:history="1">
        <w:r w:rsidRPr="00FA543F">
          <w:rPr>
            <w:rStyle w:val="ad"/>
            <w:color w:val="014591"/>
            <w:bdr w:val="none" w:sz="0" w:space="0" w:color="auto" w:frame="1"/>
          </w:rPr>
          <w:t>приложением</w:t>
        </w:r>
      </w:hyperlink>
      <w:r w:rsidRPr="00FA543F">
        <w:rPr>
          <w:color w:val="242424"/>
        </w:rPr>
        <w:t> к настоящему Порядку.</w:t>
      </w:r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9" w:anchor="Par133" w:history="1">
        <w:r w:rsidRPr="00FA543F">
          <w:rPr>
            <w:rStyle w:val="ad"/>
            <w:color w:val="014591"/>
            <w:bdr w:val="none" w:sz="0" w:space="0" w:color="auto" w:frame="1"/>
          </w:rPr>
          <w:t>приложением</w:t>
        </w:r>
      </w:hyperlink>
      <w:r w:rsidRPr="00FA543F">
        <w:rPr>
          <w:color w:val="242424"/>
        </w:rPr>
        <w:t> к настоящему Порядку.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18. В целях оценки налоговых расходов муниципального образования Финансовый отдел администрации Красногорского района (далее – финансовый отдел):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а) формирует перечень налоговых расходов муниципального образования;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20. В целях оценки налоговых расходов муниципального образования кураторы налоговых расходов:</w:t>
      </w:r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 </w:t>
      </w:r>
      <w:hyperlink r:id="rId10" w:anchor="Par133" w:history="1">
        <w:r w:rsidRPr="00FA543F">
          <w:rPr>
            <w:rStyle w:val="ad"/>
            <w:color w:val="014591"/>
            <w:bdr w:val="none" w:sz="0" w:space="0" w:color="auto" w:frame="1"/>
          </w:rPr>
          <w:t>приложением</w:t>
        </w:r>
      </w:hyperlink>
      <w:r w:rsidRPr="00FA543F">
        <w:rPr>
          <w:color w:val="242424"/>
        </w:rPr>
        <w:t> к настоящему Порядку;</w:t>
      </w:r>
    </w:p>
    <w:p w:rsidR="00073FE8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FA543F" w:rsidRPr="00FA543F" w:rsidRDefault="00FA543F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  <w:r w:rsidRPr="00FA543F">
        <w:rPr>
          <w:b/>
          <w:color w:val="242424"/>
        </w:rPr>
        <w:t>II. Формирование перечня налоговых расходов</w:t>
      </w:r>
    </w:p>
    <w:p w:rsidR="00073FE8" w:rsidRDefault="00073FE8" w:rsidP="00FA543F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  <w:r w:rsidRPr="00FA543F">
        <w:rPr>
          <w:b/>
          <w:color w:val="242424"/>
        </w:rPr>
        <w:t>муниципального образования</w:t>
      </w:r>
    </w:p>
    <w:p w:rsidR="00FA543F" w:rsidRPr="00FA543F" w:rsidRDefault="00FA543F" w:rsidP="00FA543F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21. </w:t>
      </w:r>
      <w:proofErr w:type="gramStart"/>
      <w:r w:rsidRPr="00FA543F">
        <w:rPr>
          <w:color w:val="242424"/>
        </w:rPr>
        <w:t>Проект перечня налоговых расходов муниципального образования на очередной финансовый год и плановый период (</w:t>
      </w:r>
      <w:proofErr w:type="spellStart"/>
      <w:r w:rsidRPr="00FA543F">
        <w:rPr>
          <w:color w:val="242424"/>
        </w:rPr>
        <w:t>далее-проект</w:t>
      </w:r>
      <w:proofErr w:type="spellEnd"/>
      <w:r w:rsidRPr="00FA543F">
        <w:rPr>
          <w:color w:val="242424"/>
        </w:rPr>
        <w:t xml:space="preserve"> перечня налоговых расходов) формируется финансовым </w:t>
      </w:r>
      <w:r w:rsidRPr="00FA543F">
        <w:rPr>
          <w:color w:val="242424"/>
        </w:rPr>
        <w:lastRenderedPageBreak/>
        <w:t>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</w:t>
      </w:r>
      <w:proofErr w:type="gramEnd"/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22. </w:t>
      </w:r>
      <w:proofErr w:type="gramStart"/>
      <w:r w:rsidRPr="00FA543F">
        <w:rPr>
          <w:color w:val="242424"/>
        </w:rPr>
        <w:t>Органы и организации, указанные в </w:t>
      </w:r>
      <w:hyperlink r:id="rId11" w:anchor="Par62" w:history="1">
        <w:r w:rsidRPr="00FA543F">
          <w:rPr>
            <w:rStyle w:val="ad"/>
            <w:color w:val="014591"/>
            <w:bdr w:val="none" w:sz="0" w:space="0" w:color="auto" w:frame="1"/>
          </w:rPr>
          <w:t>пункте </w:t>
        </w:r>
      </w:hyperlink>
      <w:r w:rsidRPr="00FA543F">
        <w:rPr>
          <w:color w:val="242424"/>
        </w:rPr>
        <w:t>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 w:rsidRPr="00FA543F">
        <w:rPr>
          <w:color w:val="242424"/>
        </w:rPr>
        <w:t xml:space="preserve"> несогласия с указанным распределением направляют в финансовый отдел предложения по уточнению проекта перечня налоговых расходов.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В случае если результаты рассмотрения не направлены в финансовый отдел в течение срока, указанного в </w:t>
      </w:r>
      <w:hyperlink r:id="rId12" w:anchor="Par63" w:history="1">
        <w:r w:rsidRPr="00FA543F">
          <w:rPr>
            <w:rStyle w:val="ad"/>
            <w:color w:val="014591"/>
            <w:bdr w:val="none" w:sz="0" w:space="0" w:color="auto" w:frame="1"/>
          </w:rPr>
          <w:t>абзаце первом</w:t>
        </w:r>
      </w:hyperlink>
      <w:r w:rsidRPr="00FA543F">
        <w:rPr>
          <w:color w:val="242424"/>
        </w:rPr>
        <w:t> настоящего пункта, проект перечня налоговых расходов считается согласованным.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073FE8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 </w:t>
      </w:r>
      <w:hyperlink r:id="rId13" w:anchor="Par62" w:history="1">
        <w:r w:rsidRPr="00FA543F">
          <w:rPr>
            <w:rStyle w:val="ad"/>
            <w:color w:val="014591"/>
            <w:bdr w:val="none" w:sz="0" w:space="0" w:color="auto" w:frame="1"/>
          </w:rPr>
          <w:t>пункте </w:t>
        </w:r>
      </w:hyperlink>
      <w:r w:rsidRPr="00FA543F">
        <w:rPr>
          <w:color w:val="242424"/>
        </w:rPr>
        <w:t xml:space="preserve">21 настоящего Порядка, в </w:t>
      </w:r>
      <w:proofErr w:type="gramStart"/>
      <w:r w:rsidRPr="00FA543F">
        <w:rPr>
          <w:color w:val="242424"/>
        </w:rPr>
        <w:t>связи</w:t>
      </w:r>
      <w:proofErr w:type="gramEnd"/>
      <w:r w:rsidRPr="00FA543F">
        <w:rPr>
          <w:color w:val="242424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FA543F" w:rsidRPr="00FA543F" w:rsidRDefault="00FA543F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</w:p>
    <w:p w:rsidR="00073FE8" w:rsidRDefault="00073FE8" w:rsidP="00FA543F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  <w:r w:rsidRPr="00FA543F">
        <w:rPr>
          <w:b/>
          <w:color w:val="242424"/>
        </w:rPr>
        <w:t>III. Порядок оценки налоговых расходов муниципального образования</w:t>
      </w:r>
    </w:p>
    <w:p w:rsidR="00FA543F" w:rsidRPr="00FA543F" w:rsidRDefault="00FA543F" w:rsidP="00FA543F">
      <w:pPr>
        <w:pStyle w:val="af0"/>
        <w:spacing w:before="0" w:beforeAutospacing="0" w:after="67" w:afterAutospacing="0" w:line="106" w:lineRule="atLeast"/>
        <w:jc w:val="center"/>
        <w:rPr>
          <w:b/>
          <w:color w:val="242424"/>
        </w:rPr>
      </w:pP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а) оценку целесообразности налоговых расходов муниципального образования;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б) оценку результативности налоговых расходов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proofErr w:type="gramStart"/>
      <w:r w:rsidRPr="00FA543F">
        <w:rPr>
          <w:color w:val="242424"/>
        </w:rPr>
        <w:lastRenderedPageBreak/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FA543F">
        <w:rPr>
          <w:color w:val="242424"/>
        </w:rPr>
        <w:t xml:space="preserve"> </w:t>
      </w:r>
      <w:proofErr w:type="gramStart"/>
      <w:r w:rsidRPr="00FA543F">
        <w:rPr>
          <w:color w:val="242424"/>
        </w:rPr>
        <w:t>основании</w:t>
      </w:r>
      <w:proofErr w:type="gramEnd"/>
      <w:r w:rsidRPr="00FA543F">
        <w:rPr>
          <w:color w:val="242424"/>
        </w:rPr>
        <w:t xml:space="preserve"> информации налогового органа.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28. Критериями целесообразности налоговых расходов муниципального образования являются: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proofErr w:type="gramStart"/>
      <w:r w:rsidRPr="00FA543F">
        <w:rPr>
          <w:color w:val="242424"/>
        </w:rPr>
        <w:t xml:space="preserve"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</w:t>
      </w:r>
      <w:proofErr w:type="spellStart"/>
      <w:r w:rsidRPr="00FA543F">
        <w:rPr>
          <w:color w:val="242424"/>
        </w:rPr>
        <w:t>непрограммных</w:t>
      </w:r>
      <w:proofErr w:type="spellEnd"/>
      <w:r w:rsidRPr="00FA543F">
        <w:rPr>
          <w:color w:val="242424"/>
        </w:rPr>
        <w:t xml:space="preserve"> налоговых расходов);</w:t>
      </w:r>
      <w:proofErr w:type="gramEnd"/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б) </w:t>
      </w:r>
      <w:proofErr w:type="spellStart"/>
      <w:r w:rsidRPr="00FA543F">
        <w:rPr>
          <w:color w:val="242424"/>
        </w:rPr>
        <w:t>востребованность</w:t>
      </w:r>
      <w:proofErr w:type="spellEnd"/>
      <w:r w:rsidRPr="00FA543F">
        <w:rPr>
          <w:color w:val="242424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073FE8" w:rsidRPr="00FA543F" w:rsidRDefault="00073FE8" w:rsidP="00FA543F">
      <w:pPr>
        <w:pStyle w:val="af0"/>
        <w:spacing w:before="0" w:beforeAutospacing="0" w:after="0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29. В случае несоответствия налоговых расходов муниципального образования хотя бы одному из критериев, указанных в </w:t>
      </w:r>
      <w:hyperlink r:id="rId14" w:anchor="Par80" w:history="1">
        <w:r w:rsidRPr="00FA543F">
          <w:rPr>
            <w:rStyle w:val="ad"/>
            <w:color w:val="014591"/>
            <w:bdr w:val="none" w:sz="0" w:space="0" w:color="auto" w:frame="1"/>
          </w:rPr>
          <w:t>пункте </w:t>
        </w:r>
      </w:hyperlink>
      <w:r w:rsidRPr="00FA543F">
        <w:rPr>
          <w:color w:val="242424"/>
        </w:rPr>
        <w:t>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32. </w:t>
      </w:r>
      <w:proofErr w:type="gramStart"/>
      <w:r w:rsidRPr="00FA543F">
        <w:rPr>
          <w:color w:val="242424"/>
        </w:rPr>
        <w:t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</w:t>
      </w:r>
      <w:proofErr w:type="gramEnd"/>
      <w:r w:rsidRPr="00FA543F">
        <w:rPr>
          <w:color w:val="242424"/>
        </w:rPr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 xml:space="preserve">33. В качестве альтернативных </w:t>
      </w:r>
      <w:proofErr w:type="gramStart"/>
      <w:r w:rsidRPr="00FA543F">
        <w:rPr>
          <w:color w:val="242424"/>
        </w:rPr>
        <w:t>механизмов достижения целей муниципальной программы муниципального образования</w:t>
      </w:r>
      <w:proofErr w:type="gramEnd"/>
      <w:r w:rsidRPr="00FA543F">
        <w:rPr>
          <w:color w:val="242424"/>
        </w:rPr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lastRenderedPageBreak/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обобщения.</w:t>
      </w:r>
    </w:p>
    <w:p w:rsidR="00073FE8" w:rsidRPr="00FA543F" w:rsidRDefault="00073FE8" w:rsidP="00FA543F">
      <w:pPr>
        <w:pStyle w:val="af0"/>
        <w:spacing w:before="0" w:beforeAutospacing="0" w:after="67" w:afterAutospacing="0" w:line="106" w:lineRule="atLeast"/>
        <w:jc w:val="both"/>
        <w:rPr>
          <w:color w:val="242424"/>
        </w:rPr>
      </w:pPr>
      <w:r w:rsidRPr="00FA543F">
        <w:rPr>
          <w:color w:val="242424"/>
        </w:rPr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073FE8" w:rsidRPr="00FA543F" w:rsidRDefault="00073FE8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  <w:r w:rsidRPr="00FA543F">
        <w:rPr>
          <w:color w:val="242424"/>
        </w:rPr>
        <w:t>Приложение</w:t>
      </w:r>
    </w:p>
    <w:p w:rsidR="00073FE8" w:rsidRPr="00FA543F" w:rsidRDefault="00073FE8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  <w:r w:rsidRPr="00FA543F">
        <w:rPr>
          <w:color w:val="242424"/>
        </w:rPr>
        <w:t>к Порядку формирования</w:t>
      </w:r>
    </w:p>
    <w:p w:rsidR="00073FE8" w:rsidRPr="00FA543F" w:rsidRDefault="00073FE8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  <w:r w:rsidRPr="00FA543F">
        <w:rPr>
          <w:color w:val="242424"/>
        </w:rPr>
        <w:t>перечня налоговых расходов и оценки</w:t>
      </w:r>
    </w:p>
    <w:p w:rsidR="00073FE8" w:rsidRPr="00FA543F" w:rsidRDefault="00073FE8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  <w:r w:rsidRPr="00FA543F">
        <w:rPr>
          <w:color w:val="242424"/>
        </w:rPr>
        <w:t xml:space="preserve">налоговых расходов </w:t>
      </w:r>
      <w:proofErr w:type="gramStart"/>
      <w:r w:rsidRPr="00FA543F">
        <w:rPr>
          <w:color w:val="242424"/>
        </w:rPr>
        <w:t>муниципального</w:t>
      </w:r>
      <w:proofErr w:type="gramEnd"/>
    </w:p>
    <w:p w:rsidR="00073FE8" w:rsidRDefault="00073FE8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  <w:r w:rsidRPr="00FA543F">
        <w:rPr>
          <w:color w:val="242424"/>
        </w:rPr>
        <w:t>образования «</w:t>
      </w:r>
      <w:r w:rsidR="00FA543F">
        <w:rPr>
          <w:color w:val="242424"/>
        </w:rPr>
        <w:t>Зоркальцевское сельское поселение</w:t>
      </w:r>
      <w:r w:rsidRPr="00FA543F">
        <w:rPr>
          <w:color w:val="242424"/>
        </w:rPr>
        <w:t>»</w:t>
      </w:r>
    </w:p>
    <w:p w:rsidR="00FA543F" w:rsidRPr="00FA543F" w:rsidRDefault="00FA543F" w:rsidP="00073FE8">
      <w:pPr>
        <w:pStyle w:val="af0"/>
        <w:spacing w:before="0" w:beforeAutospacing="0" w:after="67" w:afterAutospacing="0" w:line="106" w:lineRule="atLeast"/>
        <w:jc w:val="right"/>
        <w:rPr>
          <w:color w:val="242424"/>
        </w:rPr>
      </w:pPr>
    </w:p>
    <w:p w:rsidR="00073FE8" w:rsidRDefault="00073FE8" w:rsidP="00073FE8">
      <w:pPr>
        <w:pStyle w:val="af0"/>
        <w:spacing w:before="0" w:beforeAutospacing="0" w:after="67" w:afterAutospacing="0" w:line="106" w:lineRule="atLeast"/>
        <w:jc w:val="center"/>
        <w:rPr>
          <w:b/>
          <w:bCs/>
          <w:color w:val="242424"/>
        </w:rPr>
      </w:pPr>
      <w:r w:rsidRPr="00FA543F">
        <w:rPr>
          <w:b/>
          <w:bCs/>
          <w:color w:val="242424"/>
        </w:rPr>
        <w:t>Информация о нормативных, целевых и фискальных характеристиках налоговых расходов муниципального образования «</w:t>
      </w:r>
      <w:r w:rsidR="00FA543F">
        <w:rPr>
          <w:b/>
          <w:bCs/>
          <w:color w:val="242424"/>
        </w:rPr>
        <w:t>Зоркальцевское сельское поселение</w:t>
      </w:r>
      <w:r w:rsidRPr="00FA543F">
        <w:rPr>
          <w:b/>
          <w:bCs/>
          <w:color w:val="242424"/>
        </w:rPr>
        <w:t>»</w:t>
      </w:r>
    </w:p>
    <w:p w:rsidR="00FA543F" w:rsidRDefault="00FA543F" w:rsidP="00073FE8">
      <w:pPr>
        <w:pStyle w:val="af0"/>
        <w:spacing w:before="0" w:beforeAutospacing="0" w:after="67" w:afterAutospacing="0" w:line="106" w:lineRule="atLeast"/>
        <w:jc w:val="center"/>
        <w:rPr>
          <w:b/>
          <w:bCs/>
          <w:color w:val="242424"/>
        </w:rPr>
      </w:pPr>
    </w:p>
    <w:p w:rsidR="00FA543F" w:rsidRPr="00FA543F" w:rsidRDefault="00FA543F" w:rsidP="00073FE8">
      <w:pPr>
        <w:pStyle w:val="af0"/>
        <w:spacing w:before="0" w:beforeAutospacing="0" w:after="67" w:afterAutospacing="0" w:line="106" w:lineRule="atLeast"/>
        <w:jc w:val="center"/>
        <w:rPr>
          <w:color w:val="2424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6"/>
        <w:gridCol w:w="7338"/>
        <w:gridCol w:w="2443"/>
      </w:tblGrid>
      <w:tr w:rsidR="00073FE8" w:rsidRPr="00FA543F" w:rsidTr="00073F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Источник данных</w:t>
            </w:r>
          </w:p>
        </w:tc>
      </w:tr>
      <w:tr w:rsidR="00073FE8" w:rsidRPr="00FA543F" w:rsidTr="00073F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 w:rsidP="00FA543F">
            <w:pPr>
              <w:pStyle w:val="af0"/>
              <w:spacing w:before="0" w:beforeAutospacing="0" w:after="67" w:afterAutospacing="0" w:line="106" w:lineRule="atLeast"/>
              <w:jc w:val="center"/>
              <w:rPr>
                <w:b/>
                <w:color w:val="242424"/>
              </w:rPr>
            </w:pPr>
            <w:r w:rsidRPr="00FA543F">
              <w:rPr>
                <w:b/>
                <w:color w:val="242424"/>
              </w:rPr>
              <w:t>I. Нормативные характеристики налогового расхода муниципального образования «</w:t>
            </w:r>
            <w:r w:rsidR="00FA543F" w:rsidRPr="00FA543F">
              <w:rPr>
                <w:b/>
                <w:color w:val="242424"/>
              </w:rPr>
              <w:t>Зоркальцевское сельское поселение</w:t>
            </w:r>
            <w:r w:rsidRPr="00FA543F">
              <w:rPr>
                <w:b/>
                <w:color w:val="242424"/>
              </w:rPr>
              <w:t>» (</w:t>
            </w:r>
            <w:proofErr w:type="spellStart"/>
            <w:r w:rsidRPr="00FA543F">
              <w:rPr>
                <w:b/>
                <w:color w:val="242424"/>
              </w:rPr>
              <w:t>далее-налоговый</w:t>
            </w:r>
            <w:proofErr w:type="spellEnd"/>
            <w:r w:rsidRPr="00FA543F">
              <w:rPr>
                <w:b/>
                <w:color w:val="242424"/>
              </w:rPr>
              <w:t xml:space="preserve"> расход)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b/>
                <w:color w:val="242424"/>
              </w:rPr>
            </w:pPr>
            <w:r w:rsidRPr="00FA543F">
              <w:rPr>
                <w:b/>
                <w:color w:val="242424"/>
              </w:rPr>
              <w:t>II. Целевые характеристики налогового расхода муниципального образования «</w:t>
            </w:r>
            <w:r w:rsidR="00FA543F" w:rsidRPr="00FA543F">
              <w:rPr>
                <w:b/>
                <w:color w:val="242424"/>
              </w:rPr>
              <w:t>Зоркальцевское сельское поселение</w:t>
            </w:r>
            <w:r w:rsidRPr="00FA543F">
              <w:rPr>
                <w:b/>
                <w:color w:val="242424"/>
              </w:rPr>
              <w:t>»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Pr="00FA543F">
              <w:rPr>
                <w:color w:val="242424"/>
              </w:rPr>
              <w:lastRenderedPageBreak/>
              <w:t>нормативными правовыми актами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lastRenderedPageBreak/>
              <w:t xml:space="preserve">уполномоченный орган местного </w:t>
            </w:r>
            <w:r w:rsidRPr="00FA543F">
              <w:rPr>
                <w:color w:val="242424"/>
              </w:rPr>
              <w:lastRenderedPageBreak/>
              <w:t>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 w:rsidRPr="00FA543F">
              <w:rPr>
                <w:color w:val="242424"/>
              </w:rPr>
              <w:t>непрограммные</w:t>
            </w:r>
            <w:proofErr w:type="spellEnd"/>
            <w:r w:rsidRPr="00FA543F">
              <w:rPr>
                <w:color w:val="242424"/>
              </w:rPr>
              <w:t xml:space="preserve"> направления деятельности), в </w:t>
            </w:r>
            <w:proofErr w:type="gramStart"/>
            <w:r w:rsidRPr="00FA543F">
              <w:rPr>
                <w:color w:val="242424"/>
              </w:rPr>
              <w:t>целях</w:t>
            </w:r>
            <w:proofErr w:type="gramEnd"/>
            <w:r w:rsidRPr="00FA543F">
              <w:rPr>
                <w:color w:val="2424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FA543F">
              <w:rPr>
                <w:color w:val="242424"/>
              </w:rPr>
              <w:t>целях</w:t>
            </w:r>
            <w:proofErr w:type="gramEnd"/>
            <w:r w:rsidRPr="00FA543F">
              <w:rPr>
                <w:color w:val="2424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b/>
                <w:color w:val="242424"/>
              </w:rPr>
            </w:pPr>
            <w:r w:rsidRPr="00FA543F">
              <w:rPr>
                <w:b/>
                <w:color w:val="242424"/>
              </w:rPr>
              <w:t>III. Фискальные характеристики налогового расхода муниципального образования «</w:t>
            </w:r>
            <w:r w:rsidR="00FA543F" w:rsidRPr="00FA543F">
              <w:rPr>
                <w:b/>
                <w:color w:val="242424"/>
              </w:rPr>
              <w:t>Зоркальцевское сельское поселение</w:t>
            </w:r>
            <w:r w:rsidRPr="00FA543F">
              <w:rPr>
                <w:b/>
                <w:color w:val="242424"/>
              </w:rPr>
              <w:t>»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налоговый орган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 xml:space="preserve">Оценка объема предоставленных налоговых льгот, освобождений и </w:t>
            </w:r>
            <w:r w:rsidRPr="00FA543F">
              <w:rPr>
                <w:color w:val="242424"/>
              </w:rPr>
              <w:lastRenderedPageBreak/>
              <w:t>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lastRenderedPageBreak/>
              <w:t>финансовый отдел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proofErr w:type="gramStart"/>
            <w:r w:rsidRPr="00FA543F">
              <w:rPr>
                <w:color w:val="242424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налоговый орган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налоговый орган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налоговый орган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налоговый орган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уполномоченный орган местного самоуправления</w:t>
            </w:r>
          </w:p>
        </w:tc>
      </w:tr>
      <w:tr w:rsidR="00073FE8" w:rsidRPr="00FA543F" w:rsidTr="00073FE8"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jc w:val="center"/>
              <w:rPr>
                <w:color w:val="242424"/>
              </w:rPr>
            </w:pPr>
            <w:r w:rsidRPr="00FA543F">
              <w:rPr>
                <w:color w:val="242424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EDEDEC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7" w:type="dxa"/>
              <w:left w:w="33" w:type="dxa"/>
              <w:bottom w:w="67" w:type="dxa"/>
              <w:right w:w="33" w:type="dxa"/>
            </w:tcMar>
            <w:vAlign w:val="center"/>
            <w:hideMark/>
          </w:tcPr>
          <w:p w:rsidR="00073FE8" w:rsidRPr="00FA543F" w:rsidRDefault="00073FE8">
            <w:pPr>
              <w:pStyle w:val="af0"/>
              <w:spacing w:before="0" w:beforeAutospacing="0" w:after="67" w:afterAutospacing="0" w:line="106" w:lineRule="atLeast"/>
              <w:rPr>
                <w:color w:val="242424"/>
              </w:rPr>
            </w:pPr>
            <w:r w:rsidRPr="00FA543F">
              <w:rPr>
                <w:color w:val="242424"/>
              </w:rPr>
              <w:t>финансовый отдел</w:t>
            </w:r>
          </w:p>
        </w:tc>
      </w:tr>
    </w:tbl>
    <w:p w:rsidR="00073FE8" w:rsidRPr="00FA543F" w:rsidRDefault="00073FE8" w:rsidP="00142BA2">
      <w:pPr>
        <w:pStyle w:val="121"/>
        <w:spacing w:before="0" w:after="0"/>
        <w:ind w:left="23" w:hanging="2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073FE8" w:rsidRPr="00FA543F" w:rsidSect="00BD4639">
      <w:pgSz w:w="11906" w:h="16838"/>
      <w:pgMar w:top="425" w:right="748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E52"/>
    <w:multiLevelType w:val="hybridMultilevel"/>
    <w:tmpl w:val="32008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6395"/>
    <w:multiLevelType w:val="hybridMultilevel"/>
    <w:tmpl w:val="A20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DD0"/>
    <w:multiLevelType w:val="hybridMultilevel"/>
    <w:tmpl w:val="4DD446B4"/>
    <w:lvl w:ilvl="0" w:tplc="F36C26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D6C5B"/>
    <w:rsid w:val="00067F80"/>
    <w:rsid w:val="00073FE8"/>
    <w:rsid w:val="000A2BA5"/>
    <w:rsid w:val="00142BA2"/>
    <w:rsid w:val="001C4F1A"/>
    <w:rsid w:val="0022555C"/>
    <w:rsid w:val="00327D5E"/>
    <w:rsid w:val="004833AC"/>
    <w:rsid w:val="00633987"/>
    <w:rsid w:val="006B6604"/>
    <w:rsid w:val="007D6C5B"/>
    <w:rsid w:val="007E322C"/>
    <w:rsid w:val="00844C57"/>
    <w:rsid w:val="00852D27"/>
    <w:rsid w:val="008568FD"/>
    <w:rsid w:val="008C3D4B"/>
    <w:rsid w:val="00981BDD"/>
    <w:rsid w:val="00AE5BDF"/>
    <w:rsid w:val="00B936AB"/>
    <w:rsid w:val="00C2465F"/>
    <w:rsid w:val="00F91CE7"/>
    <w:rsid w:val="00FA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DD"/>
  </w:style>
  <w:style w:type="paragraph" w:styleId="1">
    <w:name w:val="heading 1"/>
    <w:basedOn w:val="a"/>
    <w:next w:val="a"/>
    <w:link w:val="10"/>
    <w:qFormat/>
    <w:rsid w:val="00C246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A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465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a5">
    <w:name w:val="реквизитПодпись"/>
    <w:basedOn w:val="a"/>
    <w:rsid w:val="00C2465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C246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C2465F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rsid w:val="00C2465F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2465F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qFormat/>
    <w:rsid w:val="00C246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C2465F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C246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rsid w:val="00C2465F"/>
    <w:rPr>
      <w:color w:val="0000FF"/>
      <w:u w:val="single"/>
    </w:rPr>
  </w:style>
  <w:style w:type="paragraph" w:customStyle="1" w:styleId="ConsPlusNormal">
    <w:name w:val="ConsPlusNormal"/>
    <w:rsid w:val="00C246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4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 (2)_"/>
    <w:basedOn w:val="a0"/>
    <w:link w:val="121"/>
    <w:rsid w:val="00C2465F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C2465F"/>
    <w:pPr>
      <w:shd w:val="clear" w:color="auto" w:fill="FFFFFF"/>
      <w:spacing w:before="240" w:after="360" w:line="240" w:lineRule="auto"/>
      <w:ind w:firstLine="540"/>
      <w:jc w:val="both"/>
    </w:pPr>
    <w:rPr>
      <w:b/>
      <w:bCs/>
    </w:rPr>
  </w:style>
  <w:style w:type="paragraph" w:customStyle="1" w:styleId="formattexttopleveltext">
    <w:name w:val="formattext topleveltext"/>
    <w:basedOn w:val="a"/>
    <w:uiPriority w:val="99"/>
    <w:rsid w:val="00C2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2BA2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ae">
    <w:name w:val="No Spacing"/>
    <w:basedOn w:val="a"/>
    <w:uiPriority w:val="1"/>
    <w:qFormat/>
    <w:rsid w:val="00142B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rsid w:val="00142BA2"/>
    <w:pPr>
      <w:shd w:val="clear" w:color="auto" w:fill="FFFFFF"/>
      <w:spacing w:after="240" w:line="274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2">
    <w:name w:val="Заголовок №2_"/>
    <w:basedOn w:val="a0"/>
    <w:link w:val="210"/>
    <w:rsid w:val="00142BA2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"/>
    <w:rsid w:val="00142BA2"/>
    <w:pPr>
      <w:shd w:val="clear" w:color="auto" w:fill="FFFFFF"/>
      <w:spacing w:after="0" w:line="274" w:lineRule="atLeast"/>
      <w:ind w:firstLine="540"/>
      <w:jc w:val="both"/>
    </w:pPr>
    <w:rPr>
      <w:b/>
      <w:bCs/>
    </w:rPr>
  </w:style>
  <w:style w:type="character" w:customStyle="1" w:styleId="af">
    <w:name w:val="Основной текст_"/>
    <w:link w:val="11"/>
    <w:locked/>
    <w:rsid w:val="00142BA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142BA2"/>
    <w:pPr>
      <w:shd w:val="clear" w:color="auto" w:fill="FFFFFF"/>
      <w:spacing w:before="240" w:after="15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3">
    <w:name w:val="Заголовок №1_"/>
    <w:link w:val="14"/>
    <w:rsid w:val="00142BA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142BA2"/>
    <w:pPr>
      <w:shd w:val="clear" w:color="auto" w:fill="FFFFFF"/>
      <w:spacing w:before="1560" w:after="900" w:line="326" w:lineRule="exact"/>
      <w:jc w:val="center"/>
      <w:outlineLvl w:val="0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f0">
    <w:name w:val="Normal (Web)"/>
    <w:basedOn w:val="a"/>
    <w:uiPriority w:val="99"/>
    <w:unhideWhenUsed/>
    <w:rsid w:val="0007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zorkpos.toms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2021-02-01T08:22:00Z</cp:lastPrinted>
  <dcterms:created xsi:type="dcterms:W3CDTF">2021-02-01T06:56:00Z</dcterms:created>
  <dcterms:modified xsi:type="dcterms:W3CDTF">2021-02-01T08:26:00Z</dcterms:modified>
</cp:coreProperties>
</file>