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457588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457588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E80D8F" w:rsidRDefault="00E80D8F" w:rsidP="008954BD">
                  <w:pPr>
                    <w:jc w:val="center"/>
                  </w:pPr>
                  <w:r>
                    <w:rPr>
                      <w:b/>
                    </w:rPr>
                    <w:t>21.06.2018г.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596B16" w:rsidRPr="007C16F7" w:rsidRDefault="0047133D" w:rsidP="007C16F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70</w:t>
      </w:r>
      <w:r w:rsidR="00013BB6">
        <w:rPr>
          <w:sz w:val="60"/>
          <w:szCs w:val="44"/>
        </w:rPr>
        <w:t>3</w:t>
      </w:r>
      <w:r w:rsidR="007C16F7">
        <w:rPr>
          <w:sz w:val="60"/>
          <w:szCs w:val="44"/>
        </w:rPr>
        <w:t>а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7C16F7" w:rsidRPr="007C16F7" w:rsidRDefault="007C16F7" w:rsidP="007C16F7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B46A9B" w:rsidRDefault="00B46A9B" w:rsidP="00B46A9B">
      <w:pPr>
        <w:pStyle w:val="a9"/>
        <w:jc w:val="center"/>
        <w:rPr>
          <w:sz w:val="20"/>
        </w:rPr>
      </w:pPr>
    </w:p>
    <w:p w:rsidR="00B46A9B" w:rsidRPr="00B46A9B" w:rsidRDefault="00B46A9B" w:rsidP="00B46A9B">
      <w:pPr>
        <w:pStyle w:val="a9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МУНИЦИПАЛЬНОЕ ОБРАЗОВАНИЕ</w:t>
      </w:r>
      <w:r w:rsidRPr="00B46A9B">
        <w:rPr>
          <w:sz w:val="18"/>
          <w:szCs w:val="18"/>
        </w:rPr>
        <w:br/>
        <w:t>«ЗОРКАЛЬЦЕВСКОЕ СЕЛЬСКОЕ ПОСЕЛЕНИЕ»</w:t>
      </w:r>
    </w:p>
    <w:p w:rsidR="00B46A9B" w:rsidRPr="00B46A9B" w:rsidRDefault="00B46A9B" w:rsidP="00B46A9B">
      <w:pPr>
        <w:pStyle w:val="ab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АДМИНИСТРАЦИЯ ЗОРКАЛЬЦЕВСКОГО СЕЛЬСКОГО ПОСЕЛЕНИЯ</w:t>
      </w:r>
    </w:p>
    <w:p w:rsidR="00B46A9B" w:rsidRPr="00B46A9B" w:rsidRDefault="00B46A9B" w:rsidP="00B46A9B">
      <w:pPr>
        <w:pStyle w:val="10"/>
        <w:rPr>
          <w:b/>
          <w:sz w:val="18"/>
          <w:szCs w:val="18"/>
        </w:rPr>
      </w:pPr>
      <w:r w:rsidRPr="00B46A9B">
        <w:rPr>
          <w:b/>
          <w:sz w:val="18"/>
          <w:szCs w:val="18"/>
        </w:rPr>
        <w:t>ПОСТАНОВЛЕНИЕ</w:t>
      </w:r>
    </w:p>
    <w:p w:rsidR="00B46A9B" w:rsidRPr="00B46A9B" w:rsidRDefault="00B46A9B" w:rsidP="00B46A9B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</w:rPr>
      </w:pPr>
    </w:p>
    <w:p w:rsidR="00B46A9B" w:rsidRPr="00B46A9B" w:rsidRDefault="00B46A9B" w:rsidP="00B46A9B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</w:rPr>
      </w:pPr>
      <w:r w:rsidRPr="00B46A9B">
        <w:rPr>
          <w:sz w:val="18"/>
          <w:szCs w:val="18"/>
        </w:rPr>
        <w:t>«21» июня 2018 г.</w:t>
      </w:r>
      <w:r w:rsidRPr="00B46A9B">
        <w:rPr>
          <w:sz w:val="18"/>
          <w:szCs w:val="18"/>
        </w:rPr>
        <w:tab/>
        <w:t xml:space="preserve">                  № 212/1</w:t>
      </w:r>
    </w:p>
    <w:p w:rsidR="00B46A9B" w:rsidRPr="00B46A9B" w:rsidRDefault="00B46A9B" w:rsidP="00B46A9B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B46A9B">
        <w:rPr>
          <w:sz w:val="18"/>
          <w:szCs w:val="18"/>
        </w:rPr>
        <w:t>с. Зоркальцево</w:t>
      </w:r>
    </w:p>
    <w:p w:rsidR="00B46A9B" w:rsidRPr="00B46A9B" w:rsidRDefault="00B46A9B" w:rsidP="00B46A9B">
      <w:pPr>
        <w:pStyle w:val="a9"/>
        <w:ind w:right="4140"/>
        <w:rPr>
          <w:b/>
          <w:bCs/>
          <w:sz w:val="18"/>
          <w:szCs w:val="18"/>
        </w:rPr>
      </w:pPr>
    </w:p>
    <w:p w:rsidR="00B46A9B" w:rsidRPr="00B46A9B" w:rsidRDefault="00B46A9B" w:rsidP="00B46A9B">
      <w:pPr>
        <w:pStyle w:val="a9"/>
        <w:ind w:right="4140"/>
        <w:jc w:val="both"/>
        <w:rPr>
          <w:b/>
          <w:sz w:val="18"/>
          <w:szCs w:val="18"/>
        </w:rPr>
      </w:pPr>
      <w:r w:rsidRPr="00B46A9B">
        <w:rPr>
          <w:b/>
          <w:bCs/>
          <w:sz w:val="18"/>
          <w:szCs w:val="18"/>
        </w:rPr>
        <w:t>О внесении изменений в Административный регламент по предоставлению муниципальной услуги «</w:t>
      </w:r>
      <w:r w:rsidRPr="00B46A9B">
        <w:rPr>
          <w:b/>
          <w:sz w:val="18"/>
          <w:szCs w:val="18"/>
        </w:rPr>
        <w:t>Подготовка и выдача градостроительного плана земельного участка для строительства и реконструкции объектов» утвержденный Постановлением № 378 от 22.08.2017</w:t>
      </w:r>
    </w:p>
    <w:p w:rsidR="00B46A9B" w:rsidRPr="00B46A9B" w:rsidRDefault="00B46A9B" w:rsidP="00B46A9B">
      <w:pPr>
        <w:pStyle w:val="a9"/>
        <w:ind w:right="4140"/>
        <w:jc w:val="both"/>
        <w:rPr>
          <w:b/>
          <w:bCs/>
          <w:sz w:val="18"/>
          <w:szCs w:val="18"/>
        </w:rPr>
      </w:pPr>
    </w:p>
    <w:p w:rsidR="00B46A9B" w:rsidRPr="00B46A9B" w:rsidRDefault="00B46A9B" w:rsidP="00B46A9B">
      <w:pPr>
        <w:pStyle w:val="a9"/>
        <w:spacing w:line="360" w:lineRule="auto"/>
        <w:jc w:val="center"/>
        <w:rPr>
          <w:b/>
          <w:bCs/>
          <w:sz w:val="18"/>
          <w:szCs w:val="18"/>
        </w:rPr>
      </w:pPr>
    </w:p>
    <w:p w:rsidR="00B46A9B" w:rsidRPr="00B46A9B" w:rsidRDefault="00B46A9B" w:rsidP="00B46A9B">
      <w:pPr>
        <w:spacing w:line="360" w:lineRule="auto"/>
        <w:ind w:firstLine="708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            В соответствии с Градостроительным кодексом Российской Федерации, Федеральным законом  "Об общих принципах организации местного самоуправления в Российской Федерации", Приказа Минстроя России от 25.04.2017 N 741/</w:t>
      </w:r>
      <w:proofErr w:type="spellStart"/>
      <w:proofErr w:type="gramStart"/>
      <w:r w:rsidRPr="00B46A9B">
        <w:rPr>
          <w:sz w:val="18"/>
          <w:szCs w:val="18"/>
        </w:rPr>
        <w:t>пр</w:t>
      </w:r>
      <w:proofErr w:type="spellEnd"/>
      <w:proofErr w:type="gramEnd"/>
      <w:r w:rsidRPr="00B46A9B">
        <w:rPr>
          <w:sz w:val="18"/>
          <w:szCs w:val="18"/>
        </w:rPr>
        <w:t xml:space="preserve"> "Об утверждении формы градостроительного плана земельного участка и порядка ее заполнения" (Зарегистрировано в Минюсте России 30.05.2017 N 46880)", Федеральным законом от 03.07.2016г. № 373-ФЗ «О внесении изменений в Градостроительный кодекс Российской Федерации и отдельные законодательные акты Российской Федерации</w:t>
      </w:r>
      <w:r w:rsidRPr="00B46A9B">
        <w:rPr>
          <w:bCs/>
          <w:color w:val="000000"/>
          <w:sz w:val="18"/>
          <w:szCs w:val="18"/>
          <w:shd w:val="clear" w:color="auto" w:fill="FFFFFF"/>
        </w:rPr>
        <w:t>", рассмотрев протест прокуратуры от 01.06.2018 № 154ж-2018,</w:t>
      </w:r>
    </w:p>
    <w:p w:rsidR="00B46A9B" w:rsidRPr="00B46A9B" w:rsidRDefault="00B46A9B" w:rsidP="00B46A9B">
      <w:pPr>
        <w:pStyle w:val="a9"/>
        <w:tabs>
          <w:tab w:val="left" w:pos="7513"/>
        </w:tabs>
        <w:rPr>
          <w:b/>
          <w:bCs/>
          <w:sz w:val="18"/>
          <w:szCs w:val="18"/>
        </w:rPr>
      </w:pPr>
    </w:p>
    <w:p w:rsidR="00B46A9B" w:rsidRPr="00B46A9B" w:rsidRDefault="00B46A9B" w:rsidP="00B46A9B">
      <w:pPr>
        <w:pStyle w:val="a9"/>
        <w:tabs>
          <w:tab w:val="left" w:pos="7513"/>
        </w:tabs>
        <w:rPr>
          <w:b/>
          <w:bCs/>
          <w:sz w:val="18"/>
          <w:szCs w:val="18"/>
        </w:rPr>
      </w:pPr>
      <w:r w:rsidRPr="00B46A9B">
        <w:rPr>
          <w:b/>
          <w:bCs/>
          <w:sz w:val="18"/>
          <w:szCs w:val="18"/>
        </w:rPr>
        <w:t>ПОСТАНОВЛЯЮ:</w:t>
      </w:r>
    </w:p>
    <w:p w:rsidR="00B46A9B" w:rsidRPr="00B46A9B" w:rsidRDefault="00B46A9B" w:rsidP="00B46A9B">
      <w:pPr>
        <w:spacing w:line="360" w:lineRule="auto"/>
        <w:ind w:right="360"/>
        <w:jc w:val="both"/>
        <w:rPr>
          <w:sz w:val="18"/>
          <w:szCs w:val="18"/>
        </w:rPr>
      </w:pPr>
      <w:r w:rsidRPr="00B46A9B">
        <w:rPr>
          <w:b/>
          <w:bCs/>
          <w:sz w:val="18"/>
          <w:szCs w:val="18"/>
        </w:rPr>
        <w:t xml:space="preserve"> </w:t>
      </w:r>
    </w:p>
    <w:p w:rsidR="00B46A9B" w:rsidRPr="00B46A9B" w:rsidRDefault="00B46A9B" w:rsidP="00B46A9B">
      <w:pPr>
        <w:numPr>
          <w:ilvl w:val="0"/>
          <w:numId w:val="27"/>
        </w:numPr>
        <w:spacing w:line="360" w:lineRule="auto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В пункте 2.7.2. исключить первый абзац. </w:t>
      </w:r>
    </w:p>
    <w:p w:rsidR="00B46A9B" w:rsidRPr="00B46A9B" w:rsidRDefault="00B46A9B" w:rsidP="00B46A9B">
      <w:pPr>
        <w:numPr>
          <w:ilvl w:val="0"/>
          <w:numId w:val="27"/>
        </w:numPr>
        <w:spacing w:line="360" w:lineRule="auto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 пункт 2.7.3. добавить четырнадцатый абзац следующего содержания:</w:t>
      </w:r>
    </w:p>
    <w:p w:rsidR="00B46A9B" w:rsidRPr="00B46A9B" w:rsidRDefault="00B46A9B" w:rsidP="00B46A9B">
      <w:pPr>
        <w:spacing w:line="360" w:lineRule="auto"/>
        <w:ind w:left="72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«Чертеж градостроительного плана, в соответствии Приказа Минстроя России от 25.04.2017 N 741/</w:t>
      </w:r>
      <w:proofErr w:type="spellStart"/>
      <w:proofErr w:type="gramStart"/>
      <w:r w:rsidRPr="00B46A9B">
        <w:rPr>
          <w:sz w:val="18"/>
          <w:szCs w:val="18"/>
        </w:rPr>
        <w:t>пр</w:t>
      </w:r>
      <w:proofErr w:type="spellEnd"/>
      <w:proofErr w:type="gramEnd"/>
      <w:r w:rsidRPr="00B46A9B">
        <w:rPr>
          <w:sz w:val="18"/>
          <w:szCs w:val="18"/>
        </w:rPr>
        <w:t xml:space="preserve"> "Об утверждении формы градостроительного плана земельного участка и порядка ее заполнения" (Зарегистрировано в Минюсте России 30.05.2017 N 46880)»</w:t>
      </w:r>
    </w:p>
    <w:p w:rsidR="00B46A9B" w:rsidRPr="00B46A9B" w:rsidRDefault="00B46A9B" w:rsidP="00B46A9B">
      <w:pPr>
        <w:numPr>
          <w:ilvl w:val="0"/>
          <w:numId w:val="27"/>
        </w:numPr>
        <w:spacing w:line="360" w:lineRule="auto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Пункт 2.9. изложить в следующей редакции: </w:t>
      </w:r>
    </w:p>
    <w:p w:rsidR="00B46A9B" w:rsidRPr="00B46A9B" w:rsidRDefault="00B46A9B" w:rsidP="00B46A9B">
      <w:pPr>
        <w:spacing w:line="360" w:lineRule="auto"/>
        <w:ind w:left="72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«2.9.  Основания для отказа в предоставлении муниципальной услуги</w:t>
      </w:r>
    </w:p>
    <w:p w:rsidR="00B46A9B" w:rsidRPr="00B46A9B" w:rsidRDefault="00B46A9B" w:rsidP="00B46A9B">
      <w:pPr>
        <w:spacing w:line="360" w:lineRule="auto"/>
        <w:ind w:left="720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lastRenderedPageBreak/>
        <w:t>2.9.1.В предоставлении муниципальной услуги заявителю может быть отказано на следующих основаниях:</w:t>
      </w:r>
    </w:p>
    <w:p w:rsidR="00B46A9B" w:rsidRPr="00B46A9B" w:rsidRDefault="00B46A9B" w:rsidP="00B46A9B">
      <w:pPr>
        <w:spacing w:line="360" w:lineRule="auto"/>
        <w:ind w:left="1416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</w:t>
      </w:r>
      <w:r w:rsidRPr="00B46A9B">
        <w:rPr>
          <w:sz w:val="18"/>
          <w:szCs w:val="18"/>
        </w:rPr>
        <w:tab/>
        <w:t>отсутствие одного из документов, указанных в п.2.7.2 Административного регламента;</w:t>
      </w:r>
    </w:p>
    <w:p w:rsidR="00B46A9B" w:rsidRPr="00B46A9B" w:rsidRDefault="00B46A9B" w:rsidP="00B46A9B">
      <w:pPr>
        <w:spacing w:line="360" w:lineRule="auto"/>
        <w:ind w:left="1416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</w:t>
      </w:r>
      <w:r w:rsidRPr="00B46A9B">
        <w:rPr>
          <w:sz w:val="18"/>
          <w:szCs w:val="18"/>
        </w:rPr>
        <w:tab/>
        <w:t xml:space="preserve">несоответствие хотя бы одного из документов по форме или содержанию требованиям действующего законодательства, </w:t>
      </w:r>
      <w:proofErr w:type="gramStart"/>
      <w:r w:rsidRPr="00B46A9B">
        <w:rPr>
          <w:sz w:val="18"/>
          <w:szCs w:val="18"/>
        </w:rPr>
        <w:t>требованиям</w:t>
      </w:r>
      <w:proofErr w:type="gramEnd"/>
      <w:r w:rsidRPr="00B46A9B">
        <w:rPr>
          <w:sz w:val="18"/>
          <w:szCs w:val="18"/>
        </w:rPr>
        <w:t xml:space="preserve"> установленным в технических условиях, а также содержание в документе неоговоренных приписок и исправлений;</w:t>
      </w:r>
    </w:p>
    <w:p w:rsidR="00B46A9B" w:rsidRPr="00B46A9B" w:rsidRDefault="00B46A9B" w:rsidP="00B46A9B">
      <w:pPr>
        <w:spacing w:line="360" w:lineRule="auto"/>
        <w:ind w:left="1416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3.</w:t>
      </w:r>
      <w:r w:rsidRPr="00B46A9B">
        <w:rPr>
          <w:sz w:val="18"/>
          <w:szCs w:val="18"/>
        </w:rPr>
        <w:tab/>
        <w:t>обращение за получением муниципальной услуги ненадлежащего лица;</w:t>
      </w:r>
    </w:p>
    <w:p w:rsidR="00B46A9B" w:rsidRPr="00B46A9B" w:rsidRDefault="00B46A9B" w:rsidP="00B46A9B">
      <w:pPr>
        <w:spacing w:line="360" w:lineRule="auto"/>
        <w:ind w:left="1416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4.</w:t>
      </w:r>
      <w:r w:rsidRPr="00B46A9B">
        <w:rPr>
          <w:sz w:val="18"/>
          <w:szCs w:val="18"/>
        </w:rPr>
        <w:tab/>
        <w:t>представителем не представлена оформленная в установленном порядке доверенность на осуществление действий.</w:t>
      </w:r>
    </w:p>
    <w:p w:rsidR="00B46A9B" w:rsidRPr="00B46A9B" w:rsidRDefault="00B46A9B" w:rsidP="00B46A9B">
      <w:pPr>
        <w:spacing w:line="360" w:lineRule="auto"/>
        <w:ind w:left="720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2.9.2.Предоставление муниципальной услуги может быть приостановлено на следующих основаниях:</w:t>
      </w:r>
    </w:p>
    <w:p w:rsidR="00B46A9B" w:rsidRPr="00B46A9B" w:rsidRDefault="00B46A9B" w:rsidP="00B46A9B">
      <w:pPr>
        <w:spacing w:line="360" w:lineRule="auto"/>
        <w:ind w:left="1416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</w:t>
      </w:r>
      <w:r w:rsidRPr="00B46A9B">
        <w:rPr>
          <w:sz w:val="18"/>
          <w:szCs w:val="18"/>
        </w:rPr>
        <w:tab/>
        <w:t>при поступлении от заявителя письменного заявления о  приостановлении предоставления муниципальной услуги;</w:t>
      </w:r>
    </w:p>
    <w:p w:rsidR="00B46A9B" w:rsidRPr="00B46A9B" w:rsidRDefault="00B46A9B" w:rsidP="00B46A9B">
      <w:pPr>
        <w:spacing w:line="360" w:lineRule="auto"/>
        <w:ind w:left="1416" w:firstLine="696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</w:t>
      </w:r>
      <w:r w:rsidRPr="00B46A9B">
        <w:rPr>
          <w:sz w:val="18"/>
          <w:szCs w:val="18"/>
        </w:rPr>
        <w:tab/>
        <w:t>на основании определения или решения суда</w:t>
      </w:r>
      <w:proofErr w:type="gramStart"/>
      <w:r w:rsidRPr="00B46A9B">
        <w:rPr>
          <w:sz w:val="18"/>
          <w:szCs w:val="18"/>
        </w:rPr>
        <w:t>.»</w:t>
      </w:r>
      <w:proofErr w:type="gramEnd"/>
    </w:p>
    <w:p w:rsidR="00B46A9B" w:rsidRPr="00B46A9B" w:rsidRDefault="00B46A9B" w:rsidP="00B46A9B">
      <w:pPr>
        <w:pStyle w:val="Style6"/>
        <w:widowControl/>
        <w:numPr>
          <w:ilvl w:val="0"/>
          <w:numId w:val="27"/>
        </w:numPr>
        <w:tabs>
          <w:tab w:val="left" w:pos="851"/>
        </w:tabs>
        <w:suppressAutoHyphens/>
        <w:spacing w:line="360" w:lineRule="auto"/>
        <w:rPr>
          <w:color w:val="000000"/>
          <w:sz w:val="18"/>
          <w:szCs w:val="18"/>
        </w:rPr>
      </w:pPr>
      <w:r w:rsidRPr="00B46A9B">
        <w:rPr>
          <w:sz w:val="18"/>
          <w:szCs w:val="1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B46A9B">
        <w:rPr>
          <w:sz w:val="18"/>
          <w:szCs w:val="18"/>
          <w:lang w:val="en-US"/>
        </w:rPr>
        <w:t>www</w:t>
      </w:r>
      <w:r w:rsidRPr="00B46A9B">
        <w:rPr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u w:val="single"/>
        </w:rPr>
        <w:t>zorkpos</w:t>
      </w:r>
      <w:proofErr w:type="spellEnd"/>
      <w:r w:rsidRPr="00B46A9B">
        <w:rPr>
          <w:b/>
          <w:sz w:val="18"/>
          <w:szCs w:val="18"/>
          <w:u w:val="single"/>
        </w:rPr>
        <w:t>.</w:t>
      </w:r>
      <w:proofErr w:type="spellStart"/>
      <w:r w:rsidRPr="00B46A9B">
        <w:rPr>
          <w:b/>
          <w:sz w:val="18"/>
          <w:szCs w:val="18"/>
          <w:u w:val="single"/>
          <w:lang w:val="en-US"/>
        </w:rPr>
        <w:t>tomsk</w:t>
      </w:r>
      <w:proofErr w:type="spellEnd"/>
      <w:r w:rsidRPr="00B46A9B">
        <w:rPr>
          <w:b/>
          <w:sz w:val="18"/>
          <w:szCs w:val="18"/>
          <w:u w:val="single"/>
        </w:rPr>
        <w:t>.</w:t>
      </w:r>
      <w:proofErr w:type="spellStart"/>
      <w:r w:rsidRPr="00B46A9B">
        <w:rPr>
          <w:b/>
          <w:sz w:val="18"/>
          <w:szCs w:val="18"/>
          <w:u w:val="single"/>
          <w:lang w:val="en-US"/>
        </w:rPr>
        <w:t>ru</w:t>
      </w:r>
      <w:proofErr w:type="spellEnd"/>
      <w:r w:rsidRPr="00B46A9B">
        <w:rPr>
          <w:b/>
          <w:sz w:val="18"/>
          <w:szCs w:val="18"/>
          <w:u w:val="single"/>
        </w:rPr>
        <w:t>.</w:t>
      </w: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 xml:space="preserve">           </w:t>
      </w: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 xml:space="preserve">                   Глава поселения                                         </w:t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</w:p>
    <w:p w:rsidR="00B46A9B" w:rsidRPr="00B46A9B" w:rsidRDefault="00B46A9B" w:rsidP="00B46A9B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B46A9B" w:rsidRPr="00B46A9B" w:rsidRDefault="00B46A9B" w:rsidP="00B46A9B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B46A9B" w:rsidRPr="00B46A9B" w:rsidRDefault="00B46A9B" w:rsidP="00B46A9B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B46A9B" w:rsidRPr="00B46A9B" w:rsidRDefault="00B46A9B" w:rsidP="00B46A9B">
      <w:pPr>
        <w:jc w:val="center"/>
        <w:rPr>
          <w:sz w:val="18"/>
          <w:szCs w:val="18"/>
        </w:rPr>
      </w:pPr>
      <w:r w:rsidRPr="00B46A9B">
        <w:rPr>
          <w:sz w:val="18"/>
          <w:szCs w:val="18"/>
        </w:rPr>
        <w:br w:type="page"/>
      </w:r>
      <w:r w:rsidRPr="00B46A9B">
        <w:rPr>
          <w:b/>
          <w:bCs/>
          <w:sz w:val="18"/>
          <w:szCs w:val="18"/>
        </w:rPr>
        <w:lastRenderedPageBreak/>
        <w:t>АДМИНИСТРАТИВНЫЙ РЕГЛАМЕНТ</w:t>
      </w:r>
    </w:p>
    <w:p w:rsidR="00B46A9B" w:rsidRPr="00B46A9B" w:rsidRDefault="00B46A9B" w:rsidP="00B46A9B">
      <w:pPr>
        <w:pStyle w:val="ad"/>
        <w:jc w:val="center"/>
        <w:rPr>
          <w:sz w:val="18"/>
          <w:szCs w:val="18"/>
        </w:rPr>
      </w:pPr>
      <w:r w:rsidRPr="00B46A9B">
        <w:rPr>
          <w:rStyle w:val="afff0"/>
          <w:sz w:val="18"/>
          <w:szCs w:val="18"/>
        </w:rPr>
        <w:t>Администрации Зоркальцевского сельского поселения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(актуальная редакция)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B46A9B">
        <w:rPr>
          <w:sz w:val="18"/>
          <w:szCs w:val="18"/>
        </w:rPr>
        <w:t>I. Общие положения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0" w:name="Par45"/>
      <w:bookmarkEnd w:id="0"/>
      <w:r w:rsidRPr="00B46A9B">
        <w:rPr>
          <w:sz w:val="18"/>
          <w:szCs w:val="18"/>
        </w:rPr>
        <w:t>Предмет регулирования регламента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1.1. Предметом регулирования настоящего административного регламента являются отношения, возникающие между физическими лицами и Администрации Зоркальцевского сельского поселения Томского района Томской области, связанные с предоставлением муниципальной услуги " </w:t>
      </w:r>
      <w:r w:rsidRPr="00B46A9B">
        <w:rPr>
          <w:rStyle w:val="afff0"/>
          <w:b w:val="0"/>
          <w:sz w:val="18"/>
          <w:szCs w:val="18"/>
        </w:rPr>
        <w:t>Подготовка и выдача градостроительного плана земельного участка для строительства и реконструкции объектов</w:t>
      </w:r>
      <w:r w:rsidRPr="00B46A9B">
        <w:rPr>
          <w:sz w:val="18"/>
          <w:szCs w:val="18"/>
        </w:rPr>
        <w:t>».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1.1.1. Настоящий административный регламент (далее - "Регламент") устанавливает порядок предоставления муниципальной услуги по Принятию решения о </w:t>
      </w:r>
      <w:r w:rsidRPr="00B46A9B">
        <w:rPr>
          <w:rStyle w:val="afff0"/>
          <w:b w:val="0"/>
          <w:sz w:val="18"/>
          <w:szCs w:val="18"/>
        </w:rPr>
        <w:t>Подготовке и выдаче градостроительного плана земельного участка для строительства и реконструкции объектов</w:t>
      </w:r>
      <w:r w:rsidRPr="00B46A9B">
        <w:rPr>
          <w:sz w:val="18"/>
          <w:szCs w:val="18"/>
        </w:rPr>
        <w:t>» (далее - "муниципальная услуга") и стандарт ее предоставления.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1" w:name="Par50"/>
      <w:bookmarkEnd w:id="1"/>
      <w:r w:rsidRPr="00B46A9B">
        <w:rPr>
          <w:sz w:val="18"/>
          <w:szCs w:val="18"/>
        </w:rPr>
        <w:t>Круг заявителей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1.2. </w:t>
      </w:r>
      <w:proofErr w:type="gramStart"/>
      <w:r w:rsidRPr="00B46A9B">
        <w:rPr>
          <w:sz w:val="18"/>
          <w:szCs w:val="18"/>
        </w:rPr>
        <w:t>Муниципальная услуга предоставляется физическим и юридическим лицам, являющимся собственниками объектов недвижимости, расположенных на территории муниципального образования «Зоркальцевское сельское поселение», либо уполномоченным ими в установленном законом порядке лицам, а также органам, уполномоченным на проведение государственного контроля и надзора по вопросам, отнесенным к их компетенции (далее - "заявители").</w:t>
      </w:r>
      <w:proofErr w:type="gramEnd"/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B46A9B">
        <w:rPr>
          <w:sz w:val="18"/>
          <w:szCs w:val="18"/>
        </w:rPr>
        <w:t>Требования к порядку информирования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о предоставлении муниципальной услуги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 Требования к порядку информирования о предоставлении муниципальной услуги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1.3.1. Место нахождения органа, предоставляющего услугу: Томская область, Томский район, Зоркальцевское сельское поселение, с. Зоркальцево, ул. Совхозная, дом 14, Администрация Зоркальцевского сельского поселения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</w:p>
    <w:p w:rsidR="00B46A9B" w:rsidRPr="00B46A9B" w:rsidRDefault="00B46A9B" w:rsidP="00B46A9B">
      <w:pPr>
        <w:pStyle w:val="Style2"/>
        <w:widowControl/>
        <w:spacing w:before="10"/>
        <w:ind w:right="98"/>
        <w:jc w:val="both"/>
        <w:rPr>
          <w:rStyle w:val="FontStyle48"/>
          <w:b w:val="0"/>
          <w:iCs/>
          <w:sz w:val="18"/>
          <w:szCs w:val="18"/>
        </w:rPr>
      </w:pPr>
      <w:r w:rsidRPr="00B46A9B">
        <w:rPr>
          <w:sz w:val="18"/>
          <w:szCs w:val="18"/>
        </w:rPr>
        <w:t xml:space="preserve">1.3.2. </w:t>
      </w:r>
      <w:r w:rsidRPr="00B46A9B">
        <w:rPr>
          <w:rStyle w:val="FontStyle48"/>
          <w:b w:val="0"/>
          <w:bCs w:val="0"/>
          <w:iCs/>
          <w:sz w:val="18"/>
          <w:szCs w:val="18"/>
        </w:rPr>
        <w:t>График работы</w:t>
      </w:r>
      <w:r w:rsidRPr="00B46A9B">
        <w:rPr>
          <w:rStyle w:val="FontStyle48"/>
          <w:b w:val="0"/>
          <w:iCs/>
          <w:sz w:val="18"/>
          <w:szCs w:val="18"/>
        </w:rPr>
        <w:t xml:space="preserve">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9.00-17.00, перерыв 13.00-14.00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9.00-17.00, перерыв 13.00-14.00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9.00-17.00, перерыв13.00-14.00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9.00-17.00, перерыв13.00-14.00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не приемный день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Суббота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выходной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947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Воскресенье</w:t>
            </w:r>
          </w:p>
        </w:tc>
        <w:tc>
          <w:tcPr>
            <w:tcW w:w="4444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выходной</w:t>
            </w:r>
          </w:p>
        </w:tc>
      </w:tr>
    </w:tbl>
    <w:p w:rsidR="00B46A9B" w:rsidRPr="00B46A9B" w:rsidRDefault="00B46A9B" w:rsidP="00B46A9B">
      <w:pPr>
        <w:pStyle w:val="ad"/>
        <w:ind w:firstLine="540"/>
        <w:rPr>
          <w:sz w:val="18"/>
          <w:szCs w:val="18"/>
        </w:rPr>
      </w:pPr>
      <w:r w:rsidRPr="00B46A9B">
        <w:rPr>
          <w:sz w:val="18"/>
          <w:szCs w:val="18"/>
        </w:rPr>
        <w:t>Прием юридических и физических лиц осуществляется специалистом администрации Зоркальцевского сельского поселения без предварительной записи: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591"/>
        <w:gridCol w:w="4800"/>
      </w:tblGrid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Понедельник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9.00 -13.00, 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Вторник 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9.00 -13.00, 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Среда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9.00 -13.00, 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14.00 -17.00, 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Пятница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Не приемный день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Суббота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Выходной</w:t>
            </w:r>
          </w:p>
        </w:tc>
      </w:tr>
      <w:tr w:rsidR="00B46A9B" w:rsidRPr="00B46A9B" w:rsidTr="00B6281D">
        <w:trPr>
          <w:tblCellSpacing w:w="0" w:type="dxa"/>
        </w:trPr>
        <w:tc>
          <w:tcPr>
            <w:tcW w:w="1591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Воскресенье</w:t>
            </w:r>
          </w:p>
        </w:tc>
        <w:tc>
          <w:tcPr>
            <w:tcW w:w="480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Выходной</w:t>
            </w:r>
          </w:p>
        </w:tc>
      </w:tr>
    </w:tbl>
    <w:p w:rsidR="00B46A9B" w:rsidRPr="00B46A9B" w:rsidRDefault="00B46A9B" w:rsidP="00B46A9B">
      <w:pPr>
        <w:ind w:right="-198"/>
        <w:rPr>
          <w:sz w:val="18"/>
          <w:szCs w:val="18"/>
        </w:rPr>
      </w:pP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1.3.3. Справочные телефоны: (8 382-2) 915-349, 915-319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1.3.4. Официальный сайт:</w:t>
      </w:r>
      <w:proofErr w:type="gramStart"/>
      <w:r w:rsidRPr="00B46A9B">
        <w:rPr>
          <w:sz w:val="18"/>
          <w:szCs w:val="18"/>
        </w:rPr>
        <w:t xml:space="preserve"> :</w:t>
      </w:r>
      <w:proofErr w:type="gramEnd"/>
      <w:r w:rsidRPr="00B46A9B">
        <w:rPr>
          <w:sz w:val="18"/>
          <w:szCs w:val="18"/>
        </w:rPr>
        <w:t xml:space="preserve"> </w:t>
      </w:r>
      <w:r w:rsidRPr="00B46A9B">
        <w:rPr>
          <w:b/>
          <w:bCs/>
          <w:iCs/>
          <w:sz w:val="18"/>
          <w:szCs w:val="18"/>
          <w:lang w:val="en-US"/>
        </w:rPr>
        <w:t>http</w:t>
      </w:r>
      <w:r w:rsidRPr="00B46A9B">
        <w:rPr>
          <w:b/>
          <w:bCs/>
          <w:iCs/>
          <w:sz w:val="18"/>
          <w:szCs w:val="18"/>
        </w:rPr>
        <w:t>://</w:t>
      </w:r>
      <w:r w:rsidRPr="00B46A9B">
        <w:rPr>
          <w:b/>
          <w:sz w:val="18"/>
          <w:szCs w:val="18"/>
        </w:rPr>
        <w:t xml:space="preserve"> </w:t>
      </w:r>
      <w:proofErr w:type="spellStart"/>
      <w:r w:rsidRPr="00B46A9B">
        <w:rPr>
          <w:b/>
          <w:sz w:val="18"/>
          <w:szCs w:val="18"/>
          <w:lang w:val="en-US"/>
        </w:rPr>
        <w:t>zorkpos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tomsk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ru</w:t>
      </w:r>
      <w:proofErr w:type="spellEnd"/>
      <w:r w:rsidRPr="00B46A9B">
        <w:rPr>
          <w:b/>
          <w:sz w:val="18"/>
          <w:szCs w:val="18"/>
        </w:rPr>
        <w:t>.</w:t>
      </w:r>
      <w:r w:rsidRPr="00B46A9B">
        <w:rPr>
          <w:b/>
          <w:bCs/>
          <w:iCs/>
          <w:sz w:val="18"/>
          <w:szCs w:val="18"/>
        </w:rPr>
        <w:t>/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1.3.5. Порядок получения информации Заявителями по вопросам  предоставления муниципальной услуги: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Прием при личном обращении граждан и юридических лиц осуществляется специалистом Администрации Зоркальцевское сельское поселение.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proofErr w:type="gramStart"/>
      <w:r w:rsidRPr="00B46A9B">
        <w:rPr>
          <w:sz w:val="18"/>
          <w:szCs w:val="18"/>
        </w:rPr>
        <w:t>и</w:t>
      </w:r>
      <w:proofErr w:type="gramEnd"/>
      <w:r w:rsidRPr="00B46A9B">
        <w:rPr>
          <w:sz w:val="18"/>
          <w:szCs w:val="18"/>
        </w:rPr>
        <w:t>нформация о правилах предоставления муниципальной услуги предоставляется (размещается):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по письменным запросам; 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по телефону для справок: 915-349; 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по электронной </w:t>
      </w:r>
      <w:proofErr w:type="spellStart"/>
      <w:r w:rsidRPr="00B46A9B">
        <w:rPr>
          <w:sz w:val="18"/>
          <w:szCs w:val="18"/>
        </w:rPr>
        <w:t>почте:</w:t>
      </w:r>
      <w:r w:rsidRPr="00B46A9B">
        <w:rPr>
          <w:b/>
          <w:sz w:val="18"/>
          <w:szCs w:val="18"/>
        </w:rPr>
        <w:t>zorkpos@</w:t>
      </w:r>
      <w:r w:rsidRPr="00B46A9B">
        <w:rPr>
          <w:b/>
          <w:sz w:val="18"/>
          <w:szCs w:val="18"/>
          <w:lang w:val="en-US"/>
        </w:rPr>
        <w:t>narod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ru</w:t>
      </w:r>
      <w:proofErr w:type="spellEnd"/>
      <w:r w:rsidRPr="00B46A9B">
        <w:rPr>
          <w:b/>
          <w:sz w:val="18"/>
          <w:szCs w:val="18"/>
        </w:rPr>
        <w:t>.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при личном обращении; 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на официальном сайте </w:t>
      </w:r>
      <w:r w:rsidRPr="00B46A9B">
        <w:rPr>
          <w:b/>
          <w:bCs/>
          <w:iCs/>
          <w:sz w:val="18"/>
          <w:szCs w:val="18"/>
          <w:lang w:val="en-US"/>
        </w:rPr>
        <w:t>http</w:t>
      </w:r>
      <w:r w:rsidRPr="00B46A9B">
        <w:rPr>
          <w:b/>
          <w:bCs/>
          <w:iCs/>
          <w:sz w:val="18"/>
          <w:szCs w:val="18"/>
        </w:rPr>
        <w:t>://</w:t>
      </w:r>
      <w:r w:rsidRPr="00B46A9B">
        <w:rPr>
          <w:b/>
          <w:sz w:val="18"/>
          <w:szCs w:val="18"/>
        </w:rPr>
        <w:t xml:space="preserve"> </w:t>
      </w:r>
      <w:proofErr w:type="spellStart"/>
      <w:r w:rsidRPr="00B46A9B">
        <w:rPr>
          <w:b/>
          <w:sz w:val="18"/>
          <w:szCs w:val="18"/>
          <w:lang w:val="en-US"/>
        </w:rPr>
        <w:t>zorkpos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tomsk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ru</w:t>
      </w:r>
      <w:proofErr w:type="spellEnd"/>
      <w:r w:rsidRPr="00B46A9B">
        <w:rPr>
          <w:b/>
          <w:sz w:val="18"/>
          <w:szCs w:val="18"/>
        </w:rPr>
        <w:t>.</w:t>
      </w:r>
      <w:r w:rsidRPr="00B46A9B">
        <w:rPr>
          <w:b/>
          <w:bCs/>
          <w:iCs/>
          <w:sz w:val="18"/>
          <w:szCs w:val="18"/>
        </w:rPr>
        <w:t>/</w:t>
      </w:r>
    </w:p>
    <w:p w:rsidR="00B46A9B" w:rsidRPr="00B46A9B" w:rsidRDefault="00B46A9B" w:rsidP="00B46A9B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1.3.6. При обращении заявителя в устной форме лично или по телефону  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</w:t>
      </w:r>
      <w:r w:rsidRPr="00B46A9B">
        <w:rPr>
          <w:sz w:val="18"/>
          <w:szCs w:val="18"/>
        </w:rPr>
        <w:lastRenderedPageBreak/>
        <w:t>чести и достоинства.     Максимальная продолжительность ответа Исполнителя на вопросы Заявителя не должно превышать 10 минут.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1.3.7. 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1.3.8. При информировании по письменным запросам ответ направляется почтой в адрес Заявителя в срок, не превышающий 20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1.3.9. Порядок, форма и место размещения информации о предоставлении муниципальной услуги: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Информация о предоставлении муниципальной услуги размещается:</w:t>
      </w:r>
    </w:p>
    <w:p w:rsidR="00B46A9B" w:rsidRPr="00B46A9B" w:rsidRDefault="00B46A9B" w:rsidP="00B46A9B">
      <w:pPr>
        <w:numPr>
          <w:ilvl w:val="0"/>
          <w:numId w:val="28"/>
        </w:num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непосредственно у специалистов  в Администрации Зоркальцевское сельское поселение" в рабочие дни по адресу: Томская область, Томский район, Зоркальцевское сельское поселение, с. Зоркальцево, ул. Совхозная, дом 14;</w:t>
      </w:r>
    </w:p>
    <w:p w:rsidR="00B46A9B" w:rsidRPr="00B46A9B" w:rsidRDefault="00B46A9B" w:rsidP="00B46A9B">
      <w:pPr>
        <w:numPr>
          <w:ilvl w:val="0"/>
          <w:numId w:val="28"/>
        </w:num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на информационных стендах в Администрации Зоркальцевского сельского поселения" в рабочие дни по адресу: Томская область, Томский район, Зоркальцевское сельское поселение, с. Зоркальцево, ул. Совхозная, дом 14;</w:t>
      </w:r>
    </w:p>
    <w:p w:rsidR="00B46A9B" w:rsidRPr="00B46A9B" w:rsidRDefault="00B46A9B" w:rsidP="00B46A9B">
      <w:pPr>
        <w:numPr>
          <w:ilvl w:val="0"/>
          <w:numId w:val="28"/>
        </w:num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на сайте Администрации Зоркальцевского сельского поселения - </w:t>
      </w:r>
      <w:r w:rsidRPr="00B46A9B">
        <w:rPr>
          <w:b/>
          <w:bCs/>
          <w:iCs/>
          <w:sz w:val="18"/>
          <w:szCs w:val="18"/>
          <w:lang w:val="en-US"/>
        </w:rPr>
        <w:t>http</w:t>
      </w:r>
      <w:r w:rsidRPr="00B46A9B">
        <w:rPr>
          <w:b/>
          <w:bCs/>
          <w:iCs/>
          <w:sz w:val="18"/>
          <w:szCs w:val="18"/>
        </w:rPr>
        <w:t>://</w:t>
      </w:r>
      <w:r w:rsidRPr="00B46A9B">
        <w:rPr>
          <w:b/>
          <w:sz w:val="18"/>
          <w:szCs w:val="18"/>
        </w:rPr>
        <w:t xml:space="preserve"> </w:t>
      </w:r>
      <w:proofErr w:type="spellStart"/>
      <w:r w:rsidRPr="00B46A9B">
        <w:rPr>
          <w:b/>
          <w:sz w:val="18"/>
          <w:szCs w:val="18"/>
          <w:lang w:val="en-US"/>
        </w:rPr>
        <w:t>zorkpos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tomsk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ru</w:t>
      </w:r>
      <w:proofErr w:type="spellEnd"/>
      <w:r w:rsidRPr="00B46A9B">
        <w:rPr>
          <w:b/>
          <w:sz w:val="18"/>
          <w:szCs w:val="18"/>
        </w:rPr>
        <w:t>.</w:t>
      </w:r>
      <w:r w:rsidRPr="00B46A9B">
        <w:rPr>
          <w:b/>
          <w:bCs/>
          <w:iCs/>
          <w:sz w:val="18"/>
          <w:szCs w:val="18"/>
        </w:rPr>
        <w:t>/</w:t>
      </w:r>
    </w:p>
    <w:p w:rsidR="00B46A9B" w:rsidRPr="00B46A9B" w:rsidRDefault="00B46A9B" w:rsidP="00B46A9B">
      <w:pPr>
        <w:pStyle w:val="1c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1.3.10. На информационных стендах и на официальном сайте  должны быть размещены следующие информационные материалы: </w:t>
      </w:r>
    </w:p>
    <w:p w:rsidR="00B46A9B" w:rsidRPr="00B46A9B" w:rsidRDefault="00B46A9B" w:rsidP="00B46A9B">
      <w:pPr>
        <w:pStyle w:val="1c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сведения о нормативных актах по вопросам исполнения услуги; </w:t>
      </w:r>
    </w:p>
    <w:p w:rsidR="00B46A9B" w:rsidRPr="00B46A9B" w:rsidRDefault="00B46A9B" w:rsidP="00B46A9B">
      <w:pPr>
        <w:pStyle w:val="1c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перечень документов, прилагаемых к заявлению; </w:t>
      </w:r>
    </w:p>
    <w:p w:rsidR="00B46A9B" w:rsidRPr="00B46A9B" w:rsidRDefault="00B46A9B" w:rsidP="00B46A9B">
      <w:pPr>
        <w:pStyle w:val="1c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образцы заполнения бланков заявления; </w:t>
      </w:r>
    </w:p>
    <w:p w:rsidR="00B46A9B" w:rsidRPr="00B46A9B" w:rsidRDefault="00B46A9B" w:rsidP="00B46A9B">
      <w:pPr>
        <w:pStyle w:val="1c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бланки заявлений; </w:t>
      </w:r>
    </w:p>
    <w:p w:rsidR="00B46A9B" w:rsidRPr="00B46A9B" w:rsidRDefault="00B46A9B" w:rsidP="00B46A9B">
      <w:pPr>
        <w:pStyle w:val="1c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адреса, телефоны и время приема специалистов.</w:t>
      </w:r>
    </w:p>
    <w:p w:rsidR="00B46A9B" w:rsidRPr="00B46A9B" w:rsidRDefault="00B46A9B" w:rsidP="00B46A9B">
      <w:pPr>
        <w:pStyle w:val="ConsPlusNormal3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1.3.11. Сведения размещаются в форме информации и подлежат обновлению в случаях изменения действующего законодательства.</w:t>
      </w:r>
    </w:p>
    <w:p w:rsidR="00B46A9B" w:rsidRPr="00B46A9B" w:rsidRDefault="00B46A9B" w:rsidP="00B46A9B">
      <w:pPr>
        <w:pStyle w:val="ConsPlusNormal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46A9B" w:rsidRPr="00B46A9B" w:rsidRDefault="00B46A9B" w:rsidP="00B46A9B">
      <w:pPr>
        <w:pStyle w:val="ConsPlusNormal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46A9B">
        <w:rPr>
          <w:rFonts w:ascii="Times New Roman" w:hAnsi="Times New Roman" w:cs="Times New Roman"/>
          <w:b/>
          <w:sz w:val="18"/>
          <w:szCs w:val="18"/>
        </w:rPr>
        <w:t>2. Стандарт предоставления муниципальной услуги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2.1. Наименование муниципальной услуги: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"</w:t>
      </w:r>
      <w:r w:rsidRPr="00B46A9B">
        <w:rPr>
          <w:rStyle w:val="afff0"/>
          <w:sz w:val="18"/>
          <w:szCs w:val="18"/>
        </w:rPr>
        <w:t xml:space="preserve"> </w:t>
      </w:r>
      <w:r w:rsidRPr="00B46A9B">
        <w:rPr>
          <w:rStyle w:val="afff0"/>
          <w:rFonts w:ascii="Times New Roman" w:hAnsi="Times New Roman"/>
          <w:b w:val="0"/>
          <w:sz w:val="18"/>
          <w:szCs w:val="18"/>
        </w:rPr>
        <w:t>Подготовка и выдача градостроительного плана земельного участка для строительства и реконструкции объектов</w:t>
      </w:r>
      <w:r w:rsidRPr="00B46A9B">
        <w:rPr>
          <w:rFonts w:ascii="Times New Roman" w:hAnsi="Times New Roman" w:cs="Times New Roman"/>
          <w:b/>
          <w:sz w:val="18"/>
          <w:szCs w:val="18"/>
        </w:rPr>
        <w:t xml:space="preserve"> "</w:t>
      </w:r>
      <w:r w:rsidRPr="00B46A9B">
        <w:rPr>
          <w:rFonts w:ascii="Times New Roman" w:hAnsi="Times New Roman" w:cs="Times New Roman"/>
          <w:sz w:val="18"/>
          <w:szCs w:val="18"/>
        </w:rPr>
        <w:t xml:space="preserve"> (далее муниципальная услуга).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2.2. Наименование органа предоставляющего муниципальную услугу: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Администрация Зоркальцевского сельского поселения". </w:t>
      </w:r>
    </w:p>
    <w:p w:rsidR="00B46A9B" w:rsidRPr="00B46A9B" w:rsidRDefault="00B46A9B" w:rsidP="00B46A9B">
      <w:pPr>
        <w:jc w:val="both"/>
        <w:rPr>
          <w:rFonts w:eastAsia="FranklinGothicBookCondITC-Reg"/>
          <w:sz w:val="18"/>
          <w:szCs w:val="18"/>
        </w:rPr>
      </w:pPr>
      <w:r w:rsidRPr="00B46A9B">
        <w:rPr>
          <w:sz w:val="18"/>
          <w:szCs w:val="18"/>
        </w:rPr>
        <w:t xml:space="preserve">2.3. </w:t>
      </w:r>
      <w:r w:rsidRPr="00B46A9B">
        <w:rPr>
          <w:rFonts w:eastAsia="FranklinGothicBookCondITC-Reg"/>
          <w:sz w:val="18"/>
          <w:szCs w:val="18"/>
        </w:rPr>
        <w:t>Результат предоставления муниципальной услуги.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2.3.1. Результатом предоставления муниципальной услуги является:</w:t>
      </w:r>
    </w:p>
    <w:p w:rsidR="00B46A9B" w:rsidRPr="00B46A9B" w:rsidRDefault="00B46A9B" w:rsidP="00B46A9B">
      <w:pPr>
        <w:pStyle w:val="ad"/>
        <w:numPr>
          <w:ilvl w:val="0"/>
          <w:numId w:val="45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>выдача заявителю зарегистрированного администрацией муниципального образования «Зоркальцевское сельское поселение» Томского района Томской области градостроительного плана земельного участка, правообладателем которого он является;</w:t>
      </w:r>
    </w:p>
    <w:p w:rsidR="00B46A9B" w:rsidRPr="00B46A9B" w:rsidRDefault="00B46A9B" w:rsidP="00B46A9B">
      <w:pPr>
        <w:pStyle w:val="ConsPlusNormal3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sz w:val="18"/>
          <w:szCs w:val="18"/>
        </w:rPr>
        <w:softHyphen/>
        <w:t xml:space="preserve">    </w:t>
      </w:r>
      <w:r w:rsidRPr="00B46A9B">
        <w:rPr>
          <w:rFonts w:ascii="Times New Roman" w:hAnsi="Times New Roman" w:cs="Times New Roman"/>
          <w:sz w:val="18"/>
          <w:szCs w:val="18"/>
        </w:rPr>
        <w:t>отказ в выдаче градостроительного плана земельного участка.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2.4.Срок предоставления муниципальной услуги: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2.4.1. Общий срок предоставления муниципальной услуги «Подготовка и выдача градостроительного плана земельного участка для строительства и реконструкции объектов» не должен превышать 20 рабочих дней со дня приёма заявления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 xml:space="preserve">2.4.2. Максимальный срок приема и регистрации заявления и документов составляет 30 минут.  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2.5. Заявление о предоставлении муниципальной услуги «Подготовка и выдача градостроительного плана земельного участка для строительства и реконструкции объектов»  подлежит обязательной регистрации в течение одного календарного дня с момента поступления в Администрацию заявления и документов.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2.6. Перечень правовых актов, регулирующих отношения, возникающие в связи с предоставлением муниципальной услуги:</w:t>
      </w:r>
    </w:p>
    <w:p w:rsidR="00B46A9B" w:rsidRPr="00B46A9B" w:rsidRDefault="00B46A9B" w:rsidP="00B46A9B">
      <w:pPr>
        <w:pStyle w:val="ConsPlusNormal3"/>
        <w:ind w:firstLine="518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Предоставление муниципальной услуги осуществляется в соответствии с требованиями следующих нормативных правовых актов: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>Конституцией Российской Федерации от 12 декабря 1993 года;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>         Федеральным законом от 29 декабря 2004 года N 190-ФЗ «Градостроительный кодекс  Российской Федерации» (с изменениями и дополнениями);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>         Федеральным законом от 29 декабря 2004 года N 191-ФЗ «О введении в действие Градостроительного кодекса Российской Федерации» (с изменениями и дополнениями);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 xml:space="preserve">        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B46A9B">
          <w:rPr>
            <w:sz w:val="18"/>
            <w:szCs w:val="18"/>
          </w:rPr>
          <w:t>2001 г</w:t>
        </w:r>
      </w:smartTag>
      <w:r w:rsidRPr="00B46A9B">
        <w:rPr>
          <w:sz w:val="18"/>
          <w:szCs w:val="18"/>
        </w:rPr>
        <w:t>. № 136-ФЗ «Земельный кодекс Российской Федерации» (с изменениями и дополнениями);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 xml:space="preserve">        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B46A9B">
          <w:rPr>
            <w:sz w:val="18"/>
            <w:szCs w:val="18"/>
          </w:rPr>
          <w:t>2001 г</w:t>
        </w:r>
      </w:smartTag>
      <w:r w:rsidRPr="00B46A9B">
        <w:rPr>
          <w:sz w:val="18"/>
          <w:szCs w:val="18"/>
        </w:rPr>
        <w:t>. № 137-ФЗ «О введении в действие Земельного кодекса Российской Федерации» (с изменениями и дополнениями);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 xml:space="preserve">        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46A9B">
          <w:rPr>
            <w:sz w:val="18"/>
            <w:szCs w:val="18"/>
          </w:rPr>
          <w:t>2003 г</w:t>
        </w:r>
      </w:smartTag>
      <w:r w:rsidRPr="00B46A9B">
        <w:rPr>
          <w:sz w:val="18"/>
          <w:szCs w:val="18"/>
        </w:rPr>
        <w:t>. №131-ФЗ «Об общих принципах организации местного самоуправления в Российской Федерации» (с изменениями и дополнениями);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 xml:space="preserve">        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B46A9B">
          <w:rPr>
            <w:sz w:val="18"/>
            <w:szCs w:val="18"/>
          </w:rPr>
          <w:t>2006 г</w:t>
        </w:r>
      </w:smartTag>
      <w:r w:rsidRPr="00B46A9B">
        <w:rPr>
          <w:sz w:val="18"/>
          <w:szCs w:val="18"/>
        </w:rPr>
        <w:t>. № 59-ФЗ «О порядке рассмотрения обращений граждан Российской Федерации»;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softHyphen/>
        <w:t>     Приказа Минстроя России от 25.04.2017 N 741/</w:t>
      </w:r>
      <w:proofErr w:type="spellStart"/>
      <w:proofErr w:type="gramStart"/>
      <w:r w:rsidRPr="00B46A9B">
        <w:rPr>
          <w:sz w:val="18"/>
          <w:szCs w:val="18"/>
        </w:rPr>
        <w:t>пр</w:t>
      </w:r>
      <w:proofErr w:type="spellEnd"/>
      <w:proofErr w:type="gramEnd"/>
      <w:r w:rsidRPr="00B46A9B">
        <w:rPr>
          <w:sz w:val="18"/>
          <w:szCs w:val="18"/>
        </w:rPr>
        <w:t xml:space="preserve"> "Об утверждении формы градостроительного плана земельного участка и порядка ее заполнения" (Зарегистрировано в Минюсте России 30.05.2017 N 46880)    </w:t>
      </w:r>
      <w:r w:rsidRPr="00B46A9B">
        <w:rPr>
          <w:sz w:val="18"/>
          <w:szCs w:val="18"/>
        </w:rPr>
        <w:softHyphen/>
        <w:t xml:space="preserve">         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 xml:space="preserve">Федеральным законом от 03.07.2016г. № 373-ФЗ «О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подготовки, согласования и утверждения документации по </w:t>
      </w:r>
      <w:r w:rsidRPr="00B46A9B">
        <w:rPr>
          <w:sz w:val="18"/>
          <w:szCs w:val="18"/>
        </w:rPr>
        <w:lastRenderedPageBreak/>
        <w:t>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</w:p>
    <w:p w:rsidR="00B46A9B" w:rsidRPr="00B46A9B" w:rsidRDefault="00B46A9B" w:rsidP="00B46A9B">
      <w:pPr>
        <w:pStyle w:val="ad"/>
        <w:numPr>
          <w:ilvl w:val="0"/>
          <w:numId w:val="48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>п. 12 ст. 5 Федеральным законом от 01.12.2014 г. № 419-ФЗ «</w:t>
      </w:r>
      <w:r w:rsidRPr="00B46A9B">
        <w:rPr>
          <w:bCs/>
          <w:sz w:val="18"/>
          <w:szCs w:val="18"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B46A9B">
        <w:rPr>
          <w:sz w:val="18"/>
          <w:szCs w:val="18"/>
        </w:rPr>
        <w:t>Исчерпывающий перечень документов, необходимых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 xml:space="preserve">в соответствии с нормативными правовыми актами </w:t>
      </w:r>
      <w:proofErr w:type="gramStart"/>
      <w:r w:rsidRPr="00B46A9B">
        <w:rPr>
          <w:sz w:val="18"/>
          <w:szCs w:val="18"/>
        </w:rPr>
        <w:t>для</w:t>
      </w:r>
      <w:proofErr w:type="gramEnd"/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предоставления муниципальной услуги и услуг, которые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являются необходимыми и обязательными для предоставления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муниципальной услуги, подлежащих представлению заявителем,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 xml:space="preserve">способы их получения заявителем, в том числе в </w:t>
      </w:r>
      <w:proofErr w:type="gramStart"/>
      <w:r w:rsidRPr="00B46A9B">
        <w:rPr>
          <w:sz w:val="18"/>
          <w:szCs w:val="18"/>
        </w:rPr>
        <w:t>электронной</w:t>
      </w:r>
      <w:proofErr w:type="gramEnd"/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форме, порядок их представления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6A9B" w:rsidRPr="00B46A9B" w:rsidRDefault="00B46A9B" w:rsidP="00B46A9B">
      <w:pPr>
        <w:pStyle w:val="ConsPlusNormal3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2.7. Исчерпывающий перечень документов, необходимых для предоставления муниципальной услуги.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2.7.1. Основанием для начала исполнения муниципальной услуги является обращение Заявителя с заявлением и приложением необходимых документов, предусмотренных пунктами  2.7.2 настоящего административного регламента (по форме в соответствии с приложением № 1).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2.7.2. К заявлению о  предоставлении муниципальной услуги «Подготовка и выдача градостроительного плана земельного участка для строительства и реконструкции объектов» прилагаются следующие документы: </w:t>
      </w:r>
    </w:p>
    <w:p w:rsidR="00B46A9B" w:rsidRPr="00B46A9B" w:rsidRDefault="00B46A9B" w:rsidP="00B46A9B">
      <w:pPr>
        <w:pStyle w:val="a00"/>
        <w:numPr>
          <w:ilvl w:val="0"/>
          <w:numId w:val="47"/>
        </w:num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B46A9B">
        <w:rPr>
          <w:sz w:val="18"/>
          <w:szCs w:val="18"/>
        </w:rPr>
        <w:t>Исчерпывающий перечень документов, необходимых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 xml:space="preserve">в соответствии с нормативными правовыми актами </w:t>
      </w:r>
      <w:proofErr w:type="gramStart"/>
      <w:r w:rsidRPr="00B46A9B">
        <w:rPr>
          <w:sz w:val="18"/>
          <w:szCs w:val="18"/>
        </w:rPr>
        <w:t>для</w:t>
      </w:r>
      <w:proofErr w:type="gramEnd"/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 xml:space="preserve">предоставления муниципальной услуги, которые находятся </w:t>
      </w:r>
      <w:proofErr w:type="gramStart"/>
      <w:r w:rsidRPr="00B46A9B">
        <w:rPr>
          <w:sz w:val="18"/>
          <w:szCs w:val="18"/>
        </w:rPr>
        <w:t>в</w:t>
      </w:r>
      <w:proofErr w:type="gramEnd"/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B46A9B">
        <w:rPr>
          <w:sz w:val="18"/>
          <w:szCs w:val="18"/>
        </w:rPr>
        <w:t>распоряжении</w:t>
      </w:r>
      <w:proofErr w:type="gramEnd"/>
      <w:r w:rsidRPr="00B46A9B">
        <w:rPr>
          <w:sz w:val="18"/>
          <w:szCs w:val="18"/>
        </w:rPr>
        <w:t xml:space="preserve"> государственных органов, органов местного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самоуправления и иных органов, участвующих в предоставлении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государственных или муниципальных услуг, и которые заявитель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вправе представить, а также способы их получения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заявителями, в том числе в электронной форме, порядок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их представления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166"/>
      <w:bookmarkEnd w:id="2"/>
      <w:r w:rsidRPr="00B46A9B">
        <w:rPr>
          <w:sz w:val="18"/>
          <w:szCs w:val="18"/>
        </w:rPr>
        <w:t>2.7.3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собственному желанию: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сведения из Единого государственного реестра прав на недвижимое имущество и сделок с ним;</w:t>
      </w:r>
    </w:p>
    <w:p w:rsidR="00B46A9B" w:rsidRPr="00B46A9B" w:rsidRDefault="00B46A9B" w:rsidP="00B46A9B">
      <w:pPr>
        <w:pStyle w:val="a3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Правоустанавливающие документы на земельный участок: договор купли - продажи, договор аренды, свидетельство о государственной регистрации права; кадастровый план земельного участка</w:t>
      </w:r>
    </w:p>
    <w:p w:rsidR="00B46A9B" w:rsidRPr="00B46A9B" w:rsidRDefault="00B46A9B" w:rsidP="00B46A9B">
      <w:pPr>
        <w:pStyle w:val="a3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-Правоустанавливающие документы на объекты недвижимости расположенные на данном земельном участке (здания, строения, сооружения): свидетельство о государственной регистрации права, договор дарения, договор купли – продажи;</w:t>
      </w:r>
    </w:p>
    <w:p w:rsidR="00B46A9B" w:rsidRPr="00B46A9B" w:rsidRDefault="00B46A9B" w:rsidP="00B46A9B">
      <w:pPr>
        <w:pStyle w:val="a3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-Технические паспорта на объекты капитального строительства, расположенные на земельном участке;</w:t>
      </w:r>
    </w:p>
    <w:p w:rsidR="00B46A9B" w:rsidRPr="00B46A9B" w:rsidRDefault="00B46A9B" w:rsidP="00B46A9B">
      <w:pPr>
        <w:pStyle w:val="a3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-Кадастровый паспорт земельного участка;</w:t>
      </w:r>
    </w:p>
    <w:p w:rsidR="00B46A9B" w:rsidRPr="00B46A9B" w:rsidRDefault="00B46A9B" w:rsidP="00B46A9B">
      <w:pPr>
        <w:pStyle w:val="a0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ситуационный план размещения объектов (при необходимости);</w:t>
      </w:r>
    </w:p>
    <w:p w:rsidR="00B46A9B" w:rsidRPr="00B46A9B" w:rsidRDefault="00B46A9B" w:rsidP="00B46A9B">
      <w:pPr>
        <w:pStyle w:val="a0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эскиз объёмно-планировочного решения объектов (при необходимости)</w:t>
      </w:r>
    </w:p>
    <w:p w:rsidR="00B46A9B" w:rsidRPr="00B46A9B" w:rsidRDefault="00B46A9B" w:rsidP="00B46A9B">
      <w:pPr>
        <w:pStyle w:val="a0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-основные технико-экономические показатели: планируемое целевое назначение объектов, процент застройки и озеленения, этажность и основные параметры объекта строительства (реконструкции);</w:t>
      </w:r>
    </w:p>
    <w:p w:rsidR="00B46A9B" w:rsidRPr="00B46A9B" w:rsidRDefault="00B46A9B" w:rsidP="00B46A9B">
      <w:pPr>
        <w:pStyle w:val="a0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-расчёт необходимого количества мест для парковки автотранспорта (при необходимости)</w:t>
      </w:r>
    </w:p>
    <w:p w:rsidR="00B46A9B" w:rsidRPr="00B46A9B" w:rsidRDefault="00B46A9B" w:rsidP="00B46A9B">
      <w:pPr>
        <w:pStyle w:val="a0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расчёт инсоляции (при необходимости).</w:t>
      </w:r>
    </w:p>
    <w:p w:rsidR="00B46A9B" w:rsidRPr="00B46A9B" w:rsidRDefault="00B46A9B" w:rsidP="00B46A9B">
      <w:pPr>
        <w:pStyle w:val="a3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Технические условия на подключение объекта капитального строительства к сетям инженерно-технического обеспечения для объектов строительства и реконструкции (при наличии);</w:t>
      </w:r>
    </w:p>
    <w:p w:rsidR="00B46A9B" w:rsidRPr="00B46A9B" w:rsidRDefault="00B46A9B" w:rsidP="00B46A9B">
      <w:pPr>
        <w:pStyle w:val="ad"/>
        <w:rPr>
          <w:sz w:val="18"/>
          <w:szCs w:val="18"/>
        </w:rPr>
      </w:pPr>
      <w:r w:rsidRPr="00B46A9B">
        <w:rPr>
          <w:sz w:val="18"/>
          <w:szCs w:val="18"/>
        </w:rPr>
        <w:lastRenderedPageBreak/>
        <w:t>- Копии документов, удостоверяющих личность заявителя (физического лица), либо копия свидетельства о государственной регистрации юридического лица или индивидуального предпринимателя;</w:t>
      </w:r>
    </w:p>
    <w:p w:rsidR="00B46A9B" w:rsidRPr="00B46A9B" w:rsidRDefault="00B46A9B" w:rsidP="00B46A9B">
      <w:pPr>
        <w:pStyle w:val="ad"/>
        <w:rPr>
          <w:color w:val="auto"/>
          <w:sz w:val="18"/>
          <w:szCs w:val="18"/>
        </w:rPr>
      </w:pPr>
      <w:r w:rsidRPr="00B46A9B">
        <w:rPr>
          <w:color w:val="auto"/>
          <w:sz w:val="18"/>
          <w:szCs w:val="18"/>
        </w:rPr>
        <w:t>- Чертеж градостроительного плана, в соответствии Приказа Минстроя России от 25.04.2017 N 741/</w:t>
      </w:r>
      <w:proofErr w:type="spellStart"/>
      <w:proofErr w:type="gramStart"/>
      <w:r w:rsidRPr="00B46A9B">
        <w:rPr>
          <w:color w:val="auto"/>
          <w:sz w:val="18"/>
          <w:szCs w:val="18"/>
        </w:rPr>
        <w:t>пр</w:t>
      </w:r>
      <w:proofErr w:type="spellEnd"/>
      <w:proofErr w:type="gramEnd"/>
      <w:r w:rsidRPr="00B46A9B">
        <w:rPr>
          <w:color w:val="auto"/>
          <w:sz w:val="18"/>
          <w:szCs w:val="18"/>
        </w:rPr>
        <w:t xml:space="preserve"> "Об утверждении формы градостроительного плана земельного участка и порядка ее заполнения" (Зарегистрировано в Минюсте России 30.05.2017 N 46880)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2.7.4. Документы, указанные в </w:t>
      </w:r>
      <w:hyperlink w:anchor="Par166" w:history="1">
        <w:r w:rsidRPr="00B46A9B">
          <w:rPr>
            <w:color w:val="0000FF"/>
            <w:sz w:val="18"/>
            <w:szCs w:val="18"/>
          </w:rPr>
          <w:t>подпункте 2.7</w:t>
        </w:r>
      </w:hyperlink>
      <w:r w:rsidRPr="00B46A9B">
        <w:rPr>
          <w:color w:val="0000FF"/>
          <w:sz w:val="18"/>
          <w:szCs w:val="18"/>
        </w:rPr>
        <w:t>.3</w:t>
      </w:r>
      <w:r w:rsidRPr="00B46A9B">
        <w:rPr>
          <w:sz w:val="18"/>
          <w:szCs w:val="18"/>
        </w:rPr>
        <w:t xml:space="preserve"> настоящего Административного регламента, не могут быть затребованы у заявителя, при этом заявитель вправе представить их вместе с заявлением.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2.7.5. В случае непредставления заявителем документов, указанных в </w:t>
      </w:r>
      <w:hyperlink w:anchor="Par166" w:history="1">
        <w:r w:rsidRPr="00B46A9B">
          <w:rPr>
            <w:color w:val="0000FF"/>
            <w:sz w:val="18"/>
            <w:szCs w:val="18"/>
          </w:rPr>
          <w:t>подпункте 2.7</w:t>
        </w:r>
      </w:hyperlink>
      <w:r w:rsidRPr="00B46A9B">
        <w:rPr>
          <w:color w:val="0000FF"/>
          <w:sz w:val="18"/>
          <w:szCs w:val="18"/>
        </w:rPr>
        <w:t>.3</w:t>
      </w:r>
      <w:r w:rsidRPr="00B46A9B">
        <w:rPr>
          <w:sz w:val="18"/>
          <w:szCs w:val="18"/>
        </w:rPr>
        <w:t xml:space="preserve"> Административного регламента, уполномоченный орган самостоятельно запрашивает необходимые документы в режиме межведомственного взаимодействия.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</w:p>
    <w:p w:rsidR="00B46A9B" w:rsidRPr="00B46A9B" w:rsidRDefault="00B46A9B" w:rsidP="00B46A9B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B46A9B">
        <w:rPr>
          <w:sz w:val="18"/>
          <w:szCs w:val="18"/>
        </w:rPr>
        <w:t xml:space="preserve">2.7.6.  Не допускается требовать иные документы для предоставления услуги, за исключением документов, указанных в пункте 2.7.2. настоящего административного регламента. 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2.7.7. Форму  заявления Заявитель может получить на бумажном носителе бесплатно - в Администрации сельского поселения по адресу: Томская область, Томский район, Зоркальцевское сельское поселение, с. Зоркальцево, ул. Совхозная, дом 14, и </w:t>
      </w:r>
      <w:r w:rsidRPr="00B46A9B">
        <w:rPr>
          <w:iCs/>
          <w:sz w:val="18"/>
          <w:szCs w:val="18"/>
        </w:rPr>
        <w:t xml:space="preserve">в форме электронного документа -  </w:t>
      </w:r>
      <w:r w:rsidRPr="00B46A9B">
        <w:rPr>
          <w:sz w:val="18"/>
          <w:szCs w:val="18"/>
        </w:rPr>
        <w:t xml:space="preserve">на официальном сайте  в сети "Интернет" по адресу </w:t>
      </w:r>
      <w:r w:rsidRPr="00B46A9B">
        <w:rPr>
          <w:b/>
          <w:bCs/>
          <w:iCs/>
          <w:sz w:val="18"/>
          <w:szCs w:val="18"/>
          <w:lang w:val="en-US"/>
        </w:rPr>
        <w:t>http</w:t>
      </w:r>
      <w:r w:rsidRPr="00B46A9B">
        <w:rPr>
          <w:b/>
          <w:bCs/>
          <w:iCs/>
          <w:sz w:val="18"/>
          <w:szCs w:val="18"/>
        </w:rPr>
        <w:t>://</w:t>
      </w:r>
      <w:r w:rsidRPr="00B46A9B">
        <w:rPr>
          <w:b/>
          <w:sz w:val="18"/>
          <w:szCs w:val="18"/>
        </w:rPr>
        <w:t xml:space="preserve"> </w:t>
      </w:r>
      <w:proofErr w:type="spellStart"/>
      <w:r w:rsidRPr="00B46A9B">
        <w:rPr>
          <w:b/>
          <w:sz w:val="18"/>
          <w:szCs w:val="18"/>
          <w:lang w:val="en-US"/>
        </w:rPr>
        <w:t>zorkpos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tomsk</w:t>
      </w:r>
      <w:proofErr w:type="spellEnd"/>
      <w:r w:rsidRPr="00B46A9B">
        <w:rPr>
          <w:b/>
          <w:sz w:val="18"/>
          <w:szCs w:val="18"/>
        </w:rPr>
        <w:t>.</w:t>
      </w:r>
      <w:proofErr w:type="spellStart"/>
      <w:r w:rsidRPr="00B46A9B">
        <w:rPr>
          <w:b/>
          <w:sz w:val="18"/>
          <w:szCs w:val="18"/>
          <w:lang w:val="en-US"/>
        </w:rPr>
        <w:t>ru</w:t>
      </w:r>
      <w:proofErr w:type="spellEnd"/>
      <w:r w:rsidRPr="00B46A9B">
        <w:rPr>
          <w:b/>
          <w:sz w:val="18"/>
          <w:szCs w:val="18"/>
        </w:rPr>
        <w:t>.</w:t>
      </w:r>
      <w:r w:rsidRPr="00B46A9B">
        <w:rPr>
          <w:b/>
          <w:bCs/>
          <w:iCs/>
          <w:sz w:val="18"/>
          <w:szCs w:val="18"/>
        </w:rPr>
        <w:t xml:space="preserve">/ </w:t>
      </w:r>
      <w:r w:rsidRPr="00B46A9B">
        <w:rPr>
          <w:iCs/>
          <w:sz w:val="18"/>
          <w:szCs w:val="18"/>
        </w:rPr>
        <w:t xml:space="preserve">в разделе "Муниципальные услуги (функции)". 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2.7.8. Заявление в Администрацию могут направлять:</w:t>
      </w:r>
    </w:p>
    <w:p w:rsidR="00B46A9B" w:rsidRPr="00B46A9B" w:rsidRDefault="00B46A9B" w:rsidP="00B46A9B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от имени физических лиц - представители в силу полномочий, основанных на доверенности;</w:t>
      </w:r>
    </w:p>
    <w:p w:rsidR="00B46A9B" w:rsidRPr="00B46A9B" w:rsidRDefault="00B46A9B" w:rsidP="00B46A9B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от имени юридических лиц - лица, действующие в соответствии с законом, иными правовыми актами и учредительными документами без доверенности, а также 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участники; </w:t>
      </w:r>
    </w:p>
    <w:p w:rsidR="00B46A9B" w:rsidRPr="00B46A9B" w:rsidRDefault="00B46A9B" w:rsidP="00B46A9B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руководители представительств и филиалов   юридического лица  действуют на основании, выданной руководителем юридического лица доверенности.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2.7.9. Доверенностью признается письменное уполномочие, выдаваемое одним лицом другому лицу для представительства перед третьими лицами. К нотариально удостоверенным доверенностям приравниваются:</w:t>
      </w:r>
    </w:p>
    <w:p w:rsidR="00B46A9B" w:rsidRPr="00B46A9B" w:rsidRDefault="00B46A9B" w:rsidP="00B46A9B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B46A9B" w:rsidRPr="00B46A9B" w:rsidRDefault="00B46A9B" w:rsidP="00B46A9B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B46A9B" w:rsidRPr="00B46A9B" w:rsidRDefault="00B46A9B" w:rsidP="00B46A9B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B46A9B" w:rsidRPr="00B46A9B" w:rsidRDefault="00B46A9B" w:rsidP="00B46A9B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B46A9B" w:rsidRPr="00B46A9B" w:rsidRDefault="00B46A9B" w:rsidP="00B46A9B">
      <w:pPr>
        <w:ind w:firstLine="557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B46A9B" w:rsidRPr="00B46A9B" w:rsidRDefault="00B46A9B" w:rsidP="00B46A9B">
      <w:pPr>
        <w:ind w:firstLine="557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B46A9B" w:rsidRPr="00B46A9B" w:rsidRDefault="00B46A9B" w:rsidP="00B46A9B">
      <w:pPr>
        <w:ind w:firstLine="557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</w:t>
      </w:r>
      <w:proofErr w:type="gramStart"/>
      <w:r w:rsidRPr="00B46A9B">
        <w:rPr>
          <w:sz w:val="18"/>
          <w:szCs w:val="18"/>
        </w:rPr>
        <w:t>выдавшего</w:t>
      </w:r>
      <w:proofErr w:type="gramEnd"/>
      <w:r w:rsidRPr="00B46A9B">
        <w:rPr>
          <w:sz w:val="18"/>
          <w:szCs w:val="18"/>
        </w:rPr>
        <w:t xml:space="preserve"> доверенность.</w:t>
      </w:r>
    </w:p>
    <w:p w:rsidR="00B46A9B" w:rsidRPr="00B46A9B" w:rsidRDefault="00B46A9B" w:rsidP="00B46A9B">
      <w:pPr>
        <w:ind w:firstLine="557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w:anchor="sub_18504" w:history="1">
        <w:r w:rsidRPr="00B46A9B">
          <w:rPr>
            <w:rStyle w:val="af0"/>
            <w:sz w:val="18"/>
            <w:szCs w:val="18"/>
          </w:rPr>
          <w:t>пунктом 4 статьи 185</w:t>
        </w:r>
      </w:hyperlink>
      <w:r w:rsidRPr="00B46A9B">
        <w:rPr>
          <w:sz w:val="18"/>
          <w:szCs w:val="18"/>
        </w:rPr>
        <w:t xml:space="preserve"> Гражданского кодекса РФ.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2.8.</w:t>
      </w:r>
      <w:r w:rsidRPr="00B46A9B">
        <w:rPr>
          <w:rFonts w:eastAsia="Calibri" w:cs="Arial"/>
          <w:sz w:val="18"/>
          <w:szCs w:val="18"/>
          <w:lang w:eastAsia="en-US"/>
        </w:rPr>
        <w:t xml:space="preserve"> </w:t>
      </w:r>
      <w:r w:rsidRPr="00B46A9B">
        <w:rPr>
          <w:sz w:val="18"/>
          <w:szCs w:val="1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46A9B" w:rsidRPr="00B46A9B" w:rsidRDefault="00B46A9B" w:rsidP="00B46A9B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предоставление заявителем документов, содержащих ошибки или противоречивые сведения;</w:t>
      </w:r>
    </w:p>
    <w:p w:rsidR="00B46A9B" w:rsidRPr="00B46A9B" w:rsidRDefault="00B46A9B" w:rsidP="00B46A9B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заявление подано лицом, не уполномоченным совершать такого рода действия.</w:t>
      </w:r>
    </w:p>
    <w:p w:rsidR="00B46A9B" w:rsidRPr="00B46A9B" w:rsidRDefault="00B46A9B" w:rsidP="00B46A9B">
      <w:pPr>
        <w:pStyle w:val="ad"/>
        <w:rPr>
          <w:sz w:val="18"/>
          <w:szCs w:val="18"/>
        </w:rPr>
      </w:pPr>
      <w:r w:rsidRPr="00B46A9B">
        <w:rPr>
          <w:sz w:val="18"/>
          <w:szCs w:val="18"/>
        </w:rPr>
        <w:t>2.9.  Основания для отказа в предоставлении муниципальной услуги</w:t>
      </w:r>
    </w:p>
    <w:p w:rsidR="00B46A9B" w:rsidRPr="00B46A9B" w:rsidRDefault="00B46A9B" w:rsidP="00B46A9B">
      <w:pPr>
        <w:pStyle w:val="ad"/>
        <w:rPr>
          <w:sz w:val="18"/>
          <w:szCs w:val="18"/>
        </w:rPr>
      </w:pPr>
      <w:r w:rsidRPr="00B46A9B">
        <w:rPr>
          <w:sz w:val="18"/>
          <w:szCs w:val="18"/>
        </w:rPr>
        <w:t>2.9.1.В предоставлении муниципальной услуги заявителю может быть отказано на следующих основаниях:</w:t>
      </w:r>
    </w:p>
    <w:p w:rsidR="00B46A9B" w:rsidRPr="00B46A9B" w:rsidRDefault="00B46A9B" w:rsidP="00B46A9B">
      <w:pPr>
        <w:pStyle w:val="ad"/>
        <w:numPr>
          <w:ilvl w:val="0"/>
          <w:numId w:val="49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>отсутствие одного из документов, указанных в п.2.7.2 Административного регламента;</w:t>
      </w:r>
    </w:p>
    <w:p w:rsidR="00B46A9B" w:rsidRPr="00B46A9B" w:rsidRDefault="00B46A9B" w:rsidP="00B46A9B">
      <w:pPr>
        <w:pStyle w:val="ad"/>
        <w:numPr>
          <w:ilvl w:val="0"/>
          <w:numId w:val="49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 xml:space="preserve">несоответствие хотя бы одного из документов по форме или содержанию требованиям действующего законодательства, </w:t>
      </w:r>
      <w:proofErr w:type="gramStart"/>
      <w:r w:rsidRPr="00B46A9B">
        <w:rPr>
          <w:sz w:val="18"/>
          <w:szCs w:val="18"/>
        </w:rPr>
        <w:t>требованиям</w:t>
      </w:r>
      <w:proofErr w:type="gramEnd"/>
      <w:r w:rsidRPr="00B46A9B">
        <w:rPr>
          <w:sz w:val="18"/>
          <w:szCs w:val="18"/>
        </w:rPr>
        <w:t xml:space="preserve"> установленным в технических условиях, а также содержание в документе неоговоренных приписок и исправлений;</w:t>
      </w:r>
    </w:p>
    <w:p w:rsidR="00B46A9B" w:rsidRPr="00B46A9B" w:rsidRDefault="00B46A9B" w:rsidP="00B46A9B">
      <w:pPr>
        <w:pStyle w:val="ad"/>
        <w:numPr>
          <w:ilvl w:val="0"/>
          <w:numId w:val="49"/>
        </w:numPr>
        <w:spacing w:before="100" w:beforeAutospacing="1" w:after="100" w:afterAutospacing="1"/>
        <w:rPr>
          <w:sz w:val="18"/>
          <w:szCs w:val="18"/>
        </w:rPr>
      </w:pPr>
      <w:r w:rsidRPr="00B46A9B">
        <w:rPr>
          <w:sz w:val="18"/>
          <w:szCs w:val="18"/>
        </w:rPr>
        <w:t>обращение за получением муниципальной услуги ненадлежащего лица;</w:t>
      </w:r>
    </w:p>
    <w:p w:rsidR="00B46A9B" w:rsidRPr="00B46A9B" w:rsidRDefault="00B46A9B" w:rsidP="00B46A9B">
      <w:pPr>
        <w:pStyle w:val="1"/>
        <w:numPr>
          <w:ilvl w:val="0"/>
          <w:numId w:val="49"/>
        </w:numPr>
        <w:spacing w:before="100" w:beforeAutospacing="1" w:after="100" w:afterAutospacing="1" w:line="240" w:lineRule="auto"/>
        <w:rPr>
          <w:sz w:val="18"/>
          <w:szCs w:val="18"/>
          <w:lang w:val="ru-RU"/>
        </w:rPr>
      </w:pPr>
      <w:r w:rsidRPr="00B46A9B">
        <w:rPr>
          <w:sz w:val="18"/>
          <w:szCs w:val="18"/>
          <w:lang w:val="ru-RU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B46A9B" w:rsidRPr="00B46A9B" w:rsidRDefault="00B46A9B" w:rsidP="00B46A9B">
      <w:pPr>
        <w:pStyle w:val="ad"/>
        <w:rPr>
          <w:sz w:val="18"/>
          <w:szCs w:val="18"/>
        </w:rPr>
      </w:pPr>
      <w:r w:rsidRPr="00B46A9B">
        <w:rPr>
          <w:sz w:val="18"/>
          <w:szCs w:val="18"/>
        </w:rPr>
        <w:t>2.9.2.Предоставление муниципальной услуги может быть приостановлено на следующих основаниях:</w:t>
      </w:r>
    </w:p>
    <w:p w:rsidR="00B46A9B" w:rsidRPr="00B46A9B" w:rsidRDefault="00B46A9B" w:rsidP="00B46A9B">
      <w:pPr>
        <w:pStyle w:val="1"/>
        <w:numPr>
          <w:ilvl w:val="0"/>
          <w:numId w:val="50"/>
        </w:numPr>
        <w:spacing w:before="100" w:beforeAutospacing="1" w:after="100" w:afterAutospacing="1" w:line="240" w:lineRule="auto"/>
        <w:rPr>
          <w:sz w:val="18"/>
          <w:szCs w:val="18"/>
          <w:lang w:val="ru-RU"/>
        </w:rPr>
      </w:pPr>
      <w:r w:rsidRPr="00B46A9B">
        <w:rPr>
          <w:sz w:val="18"/>
          <w:szCs w:val="18"/>
          <w:lang w:val="ru-RU"/>
        </w:rPr>
        <w:t xml:space="preserve">при поступлении от заявителя письменного заявления о </w:t>
      </w:r>
      <w:r w:rsidRPr="00B46A9B">
        <w:rPr>
          <w:sz w:val="18"/>
          <w:szCs w:val="18"/>
        </w:rPr>
        <w:t> </w:t>
      </w:r>
      <w:r w:rsidRPr="00B46A9B">
        <w:rPr>
          <w:sz w:val="18"/>
          <w:szCs w:val="18"/>
          <w:lang w:val="ru-RU"/>
        </w:rPr>
        <w:t>приостановлении предоставления муниципальной услуги;</w:t>
      </w:r>
    </w:p>
    <w:p w:rsidR="00B46A9B" w:rsidRPr="00B46A9B" w:rsidRDefault="00B46A9B" w:rsidP="00B46A9B">
      <w:pPr>
        <w:pStyle w:val="1"/>
        <w:numPr>
          <w:ilvl w:val="0"/>
          <w:numId w:val="50"/>
        </w:numPr>
        <w:spacing w:before="100" w:beforeAutospacing="1" w:after="100" w:afterAutospacing="1" w:line="240" w:lineRule="auto"/>
        <w:rPr>
          <w:sz w:val="18"/>
          <w:szCs w:val="18"/>
          <w:lang w:val="ru-RU"/>
        </w:rPr>
      </w:pPr>
      <w:r w:rsidRPr="00B46A9B">
        <w:rPr>
          <w:sz w:val="18"/>
          <w:szCs w:val="18"/>
          <w:lang w:val="ru-RU"/>
        </w:rPr>
        <w:lastRenderedPageBreak/>
        <w:t>на основании определения или решения суда.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2.10.  Исполнение услуги осуществляется на бесплатной основе.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 30 минут.  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2.12. Срок приема заявления и документов </w:t>
      </w:r>
      <w:hyperlink w:anchor="sub_2003" w:history="1">
        <w:r w:rsidRPr="00B46A9B">
          <w:rPr>
            <w:rStyle w:val="af0"/>
            <w:sz w:val="18"/>
            <w:szCs w:val="18"/>
          </w:rPr>
          <w:t>Заявителя</w:t>
        </w:r>
      </w:hyperlink>
      <w:r w:rsidRPr="00B46A9B">
        <w:rPr>
          <w:sz w:val="18"/>
          <w:szCs w:val="18"/>
        </w:rPr>
        <w:t xml:space="preserve"> о предоставлении муниципальной услуги составляет  не более 30 минут.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2.13.1 Помещения для предоставления муниципальной услуги располагаются по адресу: Томская область, Томский район, Зоркальцевское сельское поселение, с. Зоркальцево, ул. Совхозная, дом 14.</w:t>
      </w:r>
    </w:p>
    <w:p w:rsidR="00B46A9B" w:rsidRPr="00B46A9B" w:rsidRDefault="00B46A9B" w:rsidP="00B46A9B">
      <w:pPr>
        <w:tabs>
          <w:tab w:val="left" w:pos="900"/>
        </w:tabs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2.13.2. Кабинеты приема Заявителей должны быть оборудованы информационными табличками (вывесками) с указанием:</w:t>
      </w:r>
    </w:p>
    <w:p w:rsidR="00B46A9B" w:rsidRPr="00B46A9B" w:rsidRDefault="00B46A9B" w:rsidP="00B46A9B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номера кабинета;</w:t>
      </w:r>
    </w:p>
    <w:p w:rsidR="00B46A9B" w:rsidRPr="00B46A9B" w:rsidRDefault="00B46A9B" w:rsidP="00B46A9B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фамилии, имени, отчества и должности специалиста, ответственного за оказание муниципальной услуги;</w:t>
      </w:r>
    </w:p>
    <w:p w:rsidR="00B46A9B" w:rsidRPr="00B46A9B" w:rsidRDefault="00B46A9B" w:rsidP="00B46A9B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часов приема.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2.13.3. Приём  заявлений на предоставление муниципальной услуги осуществляется по адресу: Томская область, Томский район, Зоркальцевское сельское поселение, с. Зоркальцево, ул. Совхозная, дом 14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2.13.4. Выдача результата предоставления муниципальной услуги осуществляется по адресу: Томская область, Томский район, Зоркальцевское сельское поселение, с. Зоркальцево, ул. Совхозная, дом 14 или по почте.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2.13.5. Места предоставления муниципальной услуги оборудуются средствами пожаротушения и оповещения о возникновении чрезвычайной ситуации,  предусматривается оборудование доступных мест хранения  верхней  одежды  посетителей в соответствии с санитарными нормами. Здание Администрации Зоркальцевского сельского поселения обеспечено условием для беспрепятственного доступа к данному помещению, для инвалидов, предусмотренные законодательством Российской Федерации.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2.13.6. Парковочные места для автотранспортных сре</w:t>
      </w:r>
      <w:proofErr w:type="gramStart"/>
      <w:r w:rsidRPr="00B46A9B">
        <w:rPr>
          <w:sz w:val="18"/>
          <w:szCs w:val="18"/>
        </w:rPr>
        <w:t>дств пр</w:t>
      </w:r>
      <w:proofErr w:type="gramEnd"/>
      <w:r w:rsidRPr="00B46A9B">
        <w:rPr>
          <w:sz w:val="18"/>
          <w:szCs w:val="18"/>
        </w:rPr>
        <w:t>едусматриваются  непосредственно около здания.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2.13.7. В коридоре 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Информационные стенды должны размещаться в хорошо освещённом месте.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На информационных стендах   размещается следующая информация: </w:t>
      </w:r>
    </w:p>
    <w:p w:rsidR="00B46A9B" w:rsidRPr="00B46A9B" w:rsidRDefault="00B46A9B" w:rsidP="00B46A9B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извлечения из нормативных правовых актов, регулирующих вопросы, связанные с исполнением муниципальной услуги; </w:t>
      </w:r>
    </w:p>
    <w:p w:rsidR="00B46A9B" w:rsidRPr="00B46A9B" w:rsidRDefault="00B46A9B" w:rsidP="00B46A9B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перечень документов, необходимых для исполнения муниципальной услуги;</w:t>
      </w:r>
    </w:p>
    <w:p w:rsidR="00B46A9B" w:rsidRPr="00B46A9B" w:rsidRDefault="00B46A9B" w:rsidP="00B46A9B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образцы оформления упомянутых документов и требования к ним.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2.13.8. Места ожидания оборудуются достаточным количеством стульев,   письменным столом, а также письменными принадлежностями.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2.13.9. 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2.13.10. Прием заявителей осуществляется  в порядке очереди. </w:t>
      </w:r>
    </w:p>
    <w:p w:rsidR="00B46A9B" w:rsidRPr="00B46A9B" w:rsidRDefault="00B46A9B" w:rsidP="00B46A9B">
      <w:pPr>
        <w:jc w:val="both"/>
        <w:rPr>
          <w:b/>
          <w:sz w:val="18"/>
          <w:szCs w:val="18"/>
        </w:rPr>
      </w:pPr>
    </w:p>
    <w:p w:rsidR="00B46A9B" w:rsidRPr="00B46A9B" w:rsidRDefault="00B46A9B" w:rsidP="00B46A9B">
      <w:pPr>
        <w:jc w:val="center"/>
        <w:rPr>
          <w:b/>
          <w:sz w:val="18"/>
          <w:szCs w:val="18"/>
        </w:rPr>
      </w:pPr>
    </w:p>
    <w:p w:rsidR="00B46A9B" w:rsidRPr="00B46A9B" w:rsidRDefault="00B46A9B" w:rsidP="00B46A9B">
      <w:pPr>
        <w:jc w:val="center"/>
        <w:rPr>
          <w:b/>
          <w:sz w:val="18"/>
          <w:szCs w:val="18"/>
        </w:rPr>
      </w:pPr>
      <w:r w:rsidRPr="00B46A9B">
        <w:rPr>
          <w:b/>
          <w:sz w:val="18"/>
          <w:szCs w:val="1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3.1. Предоставление муниципальной услуги включает в себя следующие административные процедуры:</w:t>
      </w:r>
    </w:p>
    <w:p w:rsidR="00B46A9B" w:rsidRPr="00B46A9B" w:rsidRDefault="00B46A9B" w:rsidP="00B46A9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консультирование;</w:t>
      </w:r>
    </w:p>
    <w:p w:rsidR="00B46A9B" w:rsidRPr="00B46A9B" w:rsidRDefault="00B46A9B" w:rsidP="00B46A9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прием и регистрация заявления;</w:t>
      </w:r>
    </w:p>
    <w:p w:rsidR="00B46A9B" w:rsidRPr="00B46A9B" w:rsidRDefault="00B46A9B" w:rsidP="00B46A9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проверка представленных документов; </w:t>
      </w:r>
    </w:p>
    <w:p w:rsidR="00B46A9B" w:rsidRPr="00B46A9B" w:rsidRDefault="00B46A9B" w:rsidP="00B46A9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рассмотрение документов на соответствие требованиям законодательства; </w:t>
      </w:r>
    </w:p>
    <w:p w:rsidR="00B46A9B" w:rsidRPr="00B46A9B" w:rsidRDefault="00B46A9B" w:rsidP="00B46A9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регистрация градостроительного плана земельного участка</w:t>
      </w:r>
    </w:p>
    <w:p w:rsidR="00B46A9B" w:rsidRPr="00B46A9B" w:rsidRDefault="00B46A9B" w:rsidP="00B46A9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подготовка и выдача документов зарегистрированного градостроительного плана земельного участка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3.2. Последовательность административных  процедур исполнения функции представлена технологической картой в приложении №2 к настоящему административному регламенту.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rStyle w:val="sectiontitle"/>
          <w:sz w:val="18"/>
          <w:szCs w:val="18"/>
        </w:rPr>
        <w:t xml:space="preserve">3.4.Консультирование по вопросу </w:t>
      </w:r>
      <w:r w:rsidRPr="00B46A9B">
        <w:rPr>
          <w:sz w:val="18"/>
          <w:szCs w:val="18"/>
        </w:rPr>
        <w:t>утверждения градостроительного плана земельного участка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3.4.1.Основанием для начала предоставления муниципальной услуги является обращение заявителя. 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Консультации могут предоставляться: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 личном обращении;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по письменным обращениям;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по телефону;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по электронной почте.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 личном обращении физическое лицо предъявляет документ, удостоверяющий его личность.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За консультацией по предоставлению муниципальной услуги  могут обращаться представители в силу полномочий определенных пунктом, основанных на доверенности, в соответствии с пунктом 2.7.2. настоящего административного регламента.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3.4.2.Специалист в рамках процедур по консультированию предоставляет информацию в следующем объеме: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срок предоставления муниципальной услуги;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основания для отказа в предоставлении муниципальной услуги;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время приема документов;</w:t>
      </w:r>
    </w:p>
    <w:p w:rsidR="00B46A9B" w:rsidRPr="00B46A9B" w:rsidRDefault="00B46A9B" w:rsidP="00B46A9B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lastRenderedPageBreak/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3" w:name="sub_1303"/>
      <w:r w:rsidRPr="00B46A9B">
        <w:rPr>
          <w:sz w:val="18"/>
          <w:szCs w:val="18"/>
        </w:rPr>
        <w:t xml:space="preserve"> При ответе на телефонные звонки и устные обращения, специалисты обязаны дать исчерпывающую информацию по вопросам о порядке предоставления  муниципальной услуги. 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 может быть дан устно в ходе личного приема, о чем делается запись в карточке приема заявителя.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 остальных случаях дается письменный ответ по существу поставленных в обращении вопросов.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4" w:name="sub_1304"/>
      <w:bookmarkEnd w:id="3"/>
      <w:r w:rsidRPr="00B46A9B">
        <w:rPr>
          <w:sz w:val="18"/>
          <w:szCs w:val="18"/>
        </w:rPr>
        <w:t xml:space="preserve">Письменное обращение, принятое в ходе личного приема, подлежит регистрации и рассмотрению в порядке, установленном  Федеральным законом от 2 мая </w:t>
      </w:r>
      <w:smartTag w:uri="urn:schemas-microsoft-com:office:smarttags" w:element="metricconverter">
        <w:smartTagPr>
          <w:attr w:name="ProductID" w:val="2006 г"/>
        </w:smartTagPr>
        <w:r w:rsidRPr="00B46A9B">
          <w:rPr>
            <w:sz w:val="18"/>
            <w:szCs w:val="18"/>
          </w:rPr>
          <w:t>2006 г</w:t>
        </w:r>
      </w:smartTag>
      <w:r w:rsidRPr="00B46A9B">
        <w:rPr>
          <w:sz w:val="18"/>
          <w:szCs w:val="18"/>
        </w:rPr>
        <w:t>. N 59-ФЗ "О порядке рассмотрения обращений граждан Российской Федерации".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5" w:name="sub_1305"/>
      <w:bookmarkEnd w:id="4"/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в обращении содержатся вопросы, решение которых не входит в компетенцию органов местного самоуправления муниципального образования "Зоркальцевское сельское поселение" или должностных лиц, Заявителю дается разъяснение, куда и в каком порядке следует обратиться.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6" w:name="sub_1306"/>
      <w:bookmarkEnd w:id="5"/>
      <w:r w:rsidRPr="00B46A9B">
        <w:rPr>
          <w:sz w:val="18"/>
          <w:szCs w:val="18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 поступлении письменного обращения в процессе его рассмотрения специалист Администрации:</w:t>
      </w:r>
    </w:p>
    <w:p w:rsidR="00B46A9B" w:rsidRPr="00B46A9B" w:rsidRDefault="00B46A9B" w:rsidP="00B46A9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bookmarkStart w:id="7" w:name="sub_10011"/>
      <w:r w:rsidRPr="00B46A9B">
        <w:rPr>
          <w:sz w:val="18"/>
          <w:szCs w:val="18"/>
        </w:rPr>
        <w:t>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  <w:bookmarkStart w:id="8" w:name="sub_10012"/>
      <w:bookmarkEnd w:id="7"/>
    </w:p>
    <w:p w:rsidR="00B46A9B" w:rsidRPr="00B46A9B" w:rsidRDefault="00B46A9B" w:rsidP="00B46A9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bookmarkStart w:id="9" w:name="sub_10013"/>
      <w:bookmarkEnd w:id="8"/>
    </w:p>
    <w:p w:rsidR="00B46A9B" w:rsidRPr="00B46A9B" w:rsidRDefault="00B46A9B" w:rsidP="00B46A9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принимает меры, направленные на восстановление или защиту нарушенных прав, свобод и законных интересов заявителя;</w:t>
      </w:r>
      <w:bookmarkStart w:id="10" w:name="sub_100114"/>
      <w:bookmarkEnd w:id="9"/>
    </w:p>
    <w:p w:rsidR="00B46A9B" w:rsidRPr="00B46A9B" w:rsidRDefault="00B46A9B" w:rsidP="00B46A9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B46A9B">
          <w:rPr>
            <w:rStyle w:val="af0"/>
            <w:sz w:val="18"/>
            <w:szCs w:val="18"/>
          </w:rPr>
          <w:t>статье 11</w:t>
        </w:r>
      </w:hyperlink>
      <w:r w:rsidRPr="00B46A9B">
        <w:rPr>
          <w:sz w:val="18"/>
          <w:szCs w:val="18"/>
        </w:rPr>
        <w:t xml:space="preserve">   Федерального закона от 2 мая </w:t>
      </w:r>
      <w:smartTag w:uri="urn:schemas-microsoft-com:office:smarttags" w:element="metricconverter">
        <w:smartTagPr>
          <w:attr w:name="ProductID" w:val="2006 г"/>
        </w:smartTagPr>
        <w:r w:rsidRPr="00B46A9B">
          <w:rPr>
            <w:sz w:val="18"/>
            <w:szCs w:val="18"/>
          </w:rPr>
          <w:t>2006 г</w:t>
        </w:r>
      </w:smartTag>
      <w:r w:rsidRPr="00B46A9B">
        <w:rPr>
          <w:sz w:val="18"/>
          <w:szCs w:val="18"/>
        </w:rPr>
        <w:t>. N 59-ФЗ "О порядке рассмотрения обращений граждан Российской Федерации";</w:t>
      </w:r>
      <w:bookmarkStart w:id="11" w:name="sub_100115"/>
      <w:bookmarkEnd w:id="10"/>
    </w:p>
    <w:p w:rsidR="00B46A9B" w:rsidRPr="00B46A9B" w:rsidRDefault="00B46A9B" w:rsidP="00B46A9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2" w:name="sub_1003"/>
      <w:bookmarkEnd w:id="11"/>
      <w:r w:rsidRPr="00B46A9B">
        <w:rPr>
          <w:sz w:val="18"/>
          <w:szCs w:val="18"/>
        </w:rPr>
        <w:t>Ответ на обращение подписывается Главой Администрации либо иным, уполномоченным на то лицом.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3" w:name="sub_1004"/>
      <w:bookmarkEnd w:id="12"/>
      <w:r w:rsidRPr="00B46A9B">
        <w:rPr>
          <w:sz w:val="18"/>
          <w:szCs w:val="18"/>
        </w:rPr>
        <w:t>Ответ на обращение, поступившее  по информационным системам общего пользования (электронной почте), направляется по почтовому и  электронному  адресам, указанным в обращении.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4" w:name="sub_1102"/>
      <w:bookmarkEnd w:id="13"/>
      <w:r w:rsidRPr="00B46A9B">
        <w:rPr>
          <w:sz w:val="18"/>
          <w:szCs w:val="18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5" w:name="sub_1103"/>
      <w:bookmarkEnd w:id="14"/>
      <w:r w:rsidRPr="00B46A9B">
        <w:rPr>
          <w:sz w:val="18"/>
          <w:szCs w:val="1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6" w:name="sub_1104"/>
      <w:bookmarkEnd w:id="15"/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7" w:name="sub_1105"/>
      <w:bookmarkEnd w:id="16"/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заявителем 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8" w:name="sub_1106"/>
      <w:bookmarkEnd w:id="17"/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19" w:name="sub_1107"/>
      <w:bookmarkEnd w:id="18"/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bookmarkEnd w:id="6"/>
    <w:bookmarkEnd w:id="19"/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3.4.3. Общий срок выполнения административных процедур по консультированию составляет:</w:t>
      </w:r>
    </w:p>
    <w:p w:rsidR="00B46A9B" w:rsidRPr="00B46A9B" w:rsidRDefault="00B46A9B" w:rsidP="00B46A9B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 консультировании  при личном обращении, по телефону -  не более 30 минут;</w:t>
      </w:r>
    </w:p>
    <w:p w:rsidR="00B46A9B" w:rsidRPr="00B46A9B" w:rsidRDefault="00B46A9B" w:rsidP="00B46A9B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при консультировании   по письменным и электронным обращениям -  в течение 20 рабочих дней со дня регистрации.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3.5. Прием и регистрация заявления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3.5.1. Основанием для начала исполнения муниципальной услуги является предоставление Заявителем в Администрацию сельского поселения  заявления о подготовке и выдачи градостроительного плана земельного участка, а также документов, указанных в пункте 2.7.2 настоящего административного регламента.</w:t>
      </w:r>
    </w:p>
    <w:p w:rsidR="00B46A9B" w:rsidRPr="00B46A9B" w:rsidRDefault="00B46A9B" w:rsidP="00B46A9B">
      <w:pPr>
        <w:pStyle w:val="ConsPlusNormal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 xml:space="preserve">Заявление о подготовке и выдачи градостроительного плана земельного участка составляется по форме, согласно приложению № 1 к настоящему административному регламенту. 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lastRenderedPageBreak/>
        <w:t xml:space="preserve">3.5.2.  Прием заявления и документов о подготовке и выдачи градостроительного плана земельного участка осуществляется в срок, установленный пунктом 2.4.1. административного регламента.   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 xml:space="preserve">3.5.4. Документы, предусмотренные пунктом  2.7.2. настоящего административного регламента, предоставляются в двух </w:t>
      </w:r>
      <w:proofErr w:type="gramStart"/>
      <w:r w:rsidRPr="00B46A9B">
        <w:rPr>
          <w:rFonts w:ascii="Times New Roman" w:hAnsi="Times New Roman" w:cs="Times New Roman"/>
          <w:sz w:val="18"/>
          <w:szCs w:val="18"/>
        </w:rPr>
        <w:t>экземплярах</w:t>
      </w:r>
      <w:proofErr w:type="gramEnd"/>
      <w:r w:rsidRPr="00B46A9B">
        <w:rPr>
          <w:rFonts w:ascii="Times New Roman" w:hAnsi="Times New Roman" w:cs="Times New Roman"/>
          <w:sz w:val="18"/>
          <w:szCs w:val="18"/>
        </w:rPr>
        <w:t xml:space="preserve">: один из </w:t>
      </w:r>
      <w:proofErr w:type="gramStart"/>
      <w:r w:rsidRPr="00B46A9B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B46A9B">
        <w:rPr>
          <w:rFonts w:ascii="Times New Roman" w:hAnsi="Times New Roman" w:cs="Times New Roman"/>
          <w:sz w:val="18"/>
          <w:szCs w:val="18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B46A9B" w:rsidRPr="00B46A9B" w:rsidRDefault="00B46A9B" w:rsidP="00B46A9B">
      <w:pPr>
        <w:pStyle w:val="ConsPlusNormal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46A9B">
        <w:rPr>
          <w:rFonts w:ascii="Times New Roman" w:hAnsi="Times New Roman" w:cs="Times New Roman"/>
          <w:sz w:val="18"/>
          <w:szCs w:val="18"/>
        </w:rPr>
        <w:t xml:space="preserve">Специалист Администрации,  ответственный за прием документов (далее Специалист),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документов и их соответствие предъявленным требованиям.  </w:t>
      </w:r>
      <w:proofErr w:type="gramEnd"/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 xml:space="preserve">3.5.5. Заявление регистрируется в специальном журнале, и передаются специалисту для проверки на соответствие требованиям, установленным законодательством Российской Федерации и подготовки необходимой документации в сроки, установленные пунктом 2.4.1. административного регламента.   </w:t>
      </w:r>
    </w:p>
    <w:p w:rsidR="00B46A9B" w:rsidRPr="00B46A9B" w:rsidRDefault="00B46A9B" w:rsidP="00B46A9B">
      <w:pPr>
        <w:spacing w:line="240" w:lineRule="exact"/>
        <w:rPr>
          <w:b/>
          <w:sz w:val="18"/>
          <w:szCs w:val="18"/>
        </w:rPr>
      </w:pPr>
    </w:p>
    <w:p w:rsidR="00B46A9B" w:rsidRPr="00B46A9B" w:rsidRDefault="00B46A9B" w:rsidP="00B46A9B">
      <w:pPr>
        <w:spacing w:line="240" w:lineRule="exact"/>
        <w:rPr>
          <w:b/>
          <w:sz w:val="18"/>
          <w:szCs w:val="18"/>
        </w:rPr>
      </w:pPr>
    </w:p>
    <w:p w:rsidR="00B46A9B" w:rsidRPr="00B46A9B" w:rsidRDefault="00B46A9B" w:rsidP="00B46A9B">
      <w:pPr>
        <w:spacing w:line="240" w:lineRule="exact"/>
        <w:rPr>
          <w:b/>
          <w:sz w:val="18"/>
          <w:szCs w:val="18"/>
        </w:rPr>
      </w:pPr>
    </w:p>
    <w:p w:rsidR="00B46A9B" w:rsidRPr="00B46A9B" w:rsidRDefault="00B46A9B" w:rsidP="00B46A9B">
      <w:pPr>
        <w:spacing w:line="240" w:lineRule="exact"/>
        <w:jc w:val="center"/>
        <w:rPr>
          <w:b/>
          <w:sz w:val="18"/>
          <w:szCs w:val="18"/>
        </w:rPr>
      </w:pPr>
      <w:r w:rsidRPr="00B46A9B">
        <w:rPr>
          <w:b/>
          <w:sz w:val="18"/>
          <w:szCs w:val="18"/>
        </w:rPr>
        <w:t xml:space="preserve">4. Формы </w:t>
      </w:r>
      <w:proofErr w:type="gramStart"/>
      <w:r w:rsidRPr="00B46A9B">
        <w:rPr>
          <w:b/>
          <w:sz w:val="18"/>
          <w:szCs w:val="18"/>
        </w:rPr>
        <w:t>контроля за</w:t>
      </w:r>
      <w:proofErr w:type="gramEnd"/>
      <w:r w:rsidRPr="00B46A9B">
        <w:rPr>
          <w:b/>
          <w:sz w:val="18"/>
          <w:szCs w:val="18"/>
        </w:rPr>
        <w:t xml:space="preserve"> исполнением административного регламента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4.1. Контроль над полнотой и качеством предоставления муниципальной услуги включает в себя:</w:t>
      </w:r>
    </w:p>
    <w:p w:rsidR="00B46A9B" w:rsidRPr="00B46A9B" w:rsidRDefault="00B46A9B" w:rsidP="00B46A9B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проведение проверок; </w:t>
      </w:r>
    </w:p>
    <w:p w:rsidR="00B46A9B" w:rsidRPr="00B46A9B" w:rsidRDefault="00B46A9B" w:rsidP="00B46A9B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выявление и устранение наруш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 xml:space="preserve">ний прав заявителей; </w:t>
      </w:r>
    </w:p>
    <w:p w:rsidR="00B46A9B" w:rsidRPr="00B46A9B" w:rsidRDefault="00B46A9B" w:rsidP="00B46A9B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рассмотрение, принятие решений и подг</w:t>
      </w:r>
      <w:r w:rsidRPr="00B46A9B">
        <w:rPr>
          <w:sz w:val="18"/>
          <w:szCs w:val="18"/>
        </w:rPr>
        <w:t>о</w:t>
      </w:r>
      <w:r w:rsidRPr="00B46A9B">
        <w:rPr>
          <w:sz w:val="18"/>
          <w:szCs w:val="18"/>
        </w:rPr>
        <w:t>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</w:t>
      </w:r>
      <w:r w:rsidRPr="00B46A9B">
        <w:rPr>
          <w:sz w:val="18"/>
          <w:szCs w:val="18"/>
        </w:rPr>
        <w:t>т</w:t>
      </w:r>
      <w:r w:rsidRPr="00B46A9B">
        <w:rPr>
          <w:sz w:val="18"/>
          <w:szCs w:val="18"/>
        </w:rPr>
        <w:t xml:space="preserve">ных лиц, муниципальных служащих. 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Гражданин имеет право на возмещение убытков и компенсацию моральн</w:t>
      </w:r>
      <w:r w:rsidRPr="00B46A9B">
        <w:rPr>
          <w:sz w:val="18"/>
          <w:szCs w:val="18"/>
        </w:rPr>
        <w:t>о</w:t>
      </w:r>
      <w:r w:rsidRPr="00B46A9B">
        <w:rPr>
          <w:sz w:val="18"/>
          <w:szCs w:val="18"/>
        </w:rPr>
        <w:t>го вреда, причиненных незаконным действием (бездействием) органа местного самоуправления или должностного лица при рассмотрении обращения, по р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>шению суда.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bookmarkStart w:id="20" w:name="sub_1602"/>
      <w:r w:rsidRPr="00B46A9B">
        <w:rPr>
          <w:sz w:val="18"/>
          <w:szCs w:val="18"/>
        </w:rPr>
        <w:t>В случае</w:t>
      </w:r>
      <w:proofErr w:type="gramStart"/>
      <w:r w:rsidRPr="00B46A9B">
        <w:rPr>
          <w:sz w:val="18"/>
          <w:szCs w:val="18"/>
        </w:rPr>
        <w:t>,</w:t>
      </w:r>
      <w:proofErr w:type="gramEnd"/>
      <w:r w:rsidRPr="00B46A9B">
        <w:rPr>
          <w:sz w:val="18"/>
          <w:szCs w:val="18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</w:t>
      </w:r>
      <w:r w:rsidRPr="00B46A9B">
        <w:rPr>
          <w:sz w:val="18"/>
          <w:szCs w:val="18"/>
        </w:rPr>
        <w:t>а</w:t>
      </w:r>
      <w:r w:rsidRPr="00B46A9B">
        <w:rPr>
          <w:sz w:val="18"/>
          <w:szCs w:val="18"/>
        </w:rPr>
        <w:t>ны с данного гражданина по решению суда.</w:t>
      </w:r>
    </w:p>
    <w:bookmarkEnd w:id="20"/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4.2. Перечень лиц, осуществляющих текущий контроль за полной и сво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>временностью рассмотрения обращений, устанавливается в соо</w:t>
      </w:r>
      <w:r w:rsidRPr="00B46A9B">
        <w:rPr>
          <w:sz w:val="18"/>
          <w:szCs w:val="18"/>
        </w:rPr>
        <w:t>т</w:t>
      </w:r>
      <w:r w:rsidRPr="00B46A9B">
        <w:rPr>
          <w:sz w:val="18"/>
          <w:szCs w:val="18"/>
        </w:rPr>
        <w:t>ветствии с должностными инструкциями специалистов Администрации сельского поселения.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Текущий контроль осуществляется в форме проверок соблюдения и испо</w:t>
      </w:r>
      <w:r w:rsidRPr="00B46A9B">
        <w:rPr>
          <w:sz w:val="18"/>
          <w:szCs w:val="18"/>
        </w:rPr>
        <w:t>л</w:t>
      </w:r>
      <w:r w:rsidRPr="00B46A9B">
        <w:rPr>
          <w:sz w:val="18"/>
          <w:szCs w:val="18"/>
        </w:rPr>
        <w:t>нения специалистами, участвующими в предоставлении муниципальной усл</w:t>
      </w:r>
      <w:r w:rsidRPr="00B46A9B">
        <w:rPr>
          <w:sz w:val="18"/>
          <w:szCs w:val="18"/>
        </w:rPr>
        <w:t>у</w:t>
      </w:r>
      <w:r w:rsidRPr="00B46A9B">
        <w:rPr>
          <w:sz w:val="18"/>
          <w:szCs w:val="18"/>
        </w:rPr>
        <w:t>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</w:t>
      </w:r>
      <w:r w:rsidRPr="00B46A9B">
        <w:rPr>
          <w:sz w:val="18"/>
          <w:szCs w:val="18"/>
        </w:rPr>
        <w:t>а</w:t>
      </w:r>
      <w:r w:rsidRPr="00B46A9B">
        <w:rPr>
          <w:sz w:val="18"/>
          <w:szCs w:val="18"/>
        </w:rPr>
        <w:t>тивных процедур.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Координация полноты и качества предоставления муниципальной услуги включает в себя: </w:t>
      </w:r>
    </w:p>
    <w:p w:rsidR="00B46A9B" w:rsidRPr="00B46A9B" w:rsidRDefault="00B46A9B" w:rsidP="00B46A9B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проведение проверок; </w:t>
      </w:r>
    </w:p>
    <w:p w:rsidR="00B46A9B" w:rsidRPr="00B46A9B" w:rsidRDefault="00B46A9B" w:rsidP="00B46A9B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выявление и устранение наруш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 xml:space="preserve">ний прав заявителей; </w:t>
      </w:r>
    </w:p>
    <w:p w:rsidR="00B46A9B" w:rsidRPr="00B46A9B" w:rsidRDefault="00B46A9B" w:rsidP="00B46A9B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рассмотрение, принятие решений и подготовку ответов на обращ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>ния заявителей.</w:t>
      </w:r>
    </w:p>
    <w:p w:rsidR="00B46A9B" w:rsidRPr="00B46A9B" w:rsidRDefault="00B46A9B" w:rsidP="00B46A9B">
      <w:pPr>
        <w:ind w:firstLine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Периодичность проведения проверок может носить:</w:t>
      </w:r>
    </w:p>
    <w:p w:rsidR="00B46A9B" w:rsidRPr="00B46A9B" w:rsidRDefault="00B46A9B" w:rsidP="00B46A9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плановый характер; </w:t>
      </w:r>
    </w:p>
    <w:p w:rsidR="00B46A9B" w:rsidRPr="00B46A9B" w:rsidRDefault="00B46A9B" w:rsidP="00B46A9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тематический характер (проверка надлежащего исполнения обязанностей сп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 xml:space="preserve">циалистами в определенной сфере деятельности); </w:t>
      </w:r>
    </w:p>
    <w:p w:rsidR="00B46A9B" w:rsidRPr="00B46A9B" w:rsidRDefault="00B46A9B" w:rsidP="00B46A9B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внеплановый характер (по конкретному обращению заинтересованного лица).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</w:t>
      </w:r>
      <w:r w:rsidRPr="00B46A9B">
        <w:rPr>
          <w:sz w:val="18"/>
          <w:szCs w:val="18"/>
        </w:rPr>
        <w:t>е</w:t>
      </w:r>
      <w:r w:rsidRPr="00B46A9B">
        <w:rPr>
          <w:sz w:val="18"/>
          <w:szCs w:val="18"/>
        </w:rPr>
        <w:t>дерации.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4.4. Результаты проверок оформляются в виде акта, в котором отмечаются выявленные недостатки и предложения по их устранению.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</w:p>
    <w:p w:rsidR="00B46A9B" w:rsidRPr="00B46A9B" w:rsidRDefault="00B46A9B" w:rsidP="00B46A9B">
      <w:pPr>
        <w:spacing w:line="240" w:lineRule="exact"/>
        <w:jc w:val="center"/>
        <w:rPr>
          <w:b/>
          <w:sz w:val="18"/>
          <w:szCs w:val="18"/>
        </w:rPr>
      </w:pPr>
      <w:r w:rsidRPr="00B46A9B">
        <w:rPr>
          <w:b/>
          <w:sz w:val="18"/>
          <w:szCs w:val="18"/>
        </w:rPr>
        <w:t>5. Досудебный (внесудебный) порядок обжалования решений и дейс</w:t>
      </w:r>
      <w:r w:rsidRPr="00B46A9B">
        <w:rPr>
          <w:b/>
          <w:sz w:val="18"/>
          <w:szCs w:val="18"/>
        </w:rPr>
        <w:t>т</w:t>
      </w:r>
      <w:r w:rsidRPr="00B46A9B">
        <w:rPr>
          <w:b/>
          <w:sz w:val="18"/>
          <w:szCs w:val="18"/>
        </w:rPr>
        <w:t xml:space="preserve">вий (бездействия) органа, предоставляющего </w:t>
      </w:r>
      <w:hyperlink w:anchor="sub_2002" w:history="1">
        <w:r w:rsidRPr="00B46A9B">
          <w:rPr>
            <w:rStyle w:val="af0"/>
            <w:b/>
            <w:sz w:val="18"/>
            <w:szCs w:val="18"/>
          </w:rPr>
          <w:t>муниципальную услугу</w:t>
        </w:r>
      </w:hyperlink>
      <w:r w:rsidRPr="00B46A9B">
        <w:rPr>
          <w:b/>
          <w:sz w:val="18"/>
          <w:szCs w:val="18"/>
        </w:rPr>
        <w:t>, а также должностных лиц,   муниципальных служащих.</w:t>
      </w:r>
    </w:p>
    <w:p w:rsidR="00B46A9B" w:rsidRPr="00B46A9B" w:rsidRDefault="00B46A9B" w:rsidP="00B46A9B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t>5.1. 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Администрации в письменной форме к  Главе сельского поселения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5.2.Заявитель может обратиться с жалобой, в том числе в следующих случаях:</w:t>
      </w:r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bookmarkStart w:id="21" w:name="sub_110101"/>
      <w:r w:rsidRPr="00B46A9B">
        <w:rPr>
          <w:sz w:val="18"/>
          <w:szCs w:val="18"/>
        </w:rPr>
        <w:t>нарушения срока регистрации запроса заявителя о предоставлении муниципальной услуги;</w:t>
      </w:r>
      <w:bookmarkStart w:id="22" w:name="sub_110102"/>
      <w:bookmarkEnd w:id="21"/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нарушения срока предоставления муниципальной услуги;</w:t>
      </w:r>
      <w:bookmarkStart w:id="23" w:name="sub_110103"/>
      <w:bookmarkEnd w:id="22"/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4" w:name="sub_110104"/>
      <w:bookmarkEnd w:id="23"/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25" w:name="sub_110105"/>
      <w:bookmarkEnd w:id="24"/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proofErr w:type="gramStart"/>
      <w:r w:rsidRPr="00B46A9B">
        <w:rPr>
          <w:sz w:val="18"/>
          <w:szCs w:val="1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6" w:name="sub_110106"/>
      <w:bookmarkEnd w:id="25"/>
      <w:proofErr w:type="gramEnd"/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7" w:name="sub_110107"/>
      <w:bookmarkEnd w:id="26"/>
    </w:p>
    <w:p w:rsidR="00B46A9B" w:rsidRPr="00B46A9B" w:rsidRDefault="00B46A9B" w:rsidP="00B46A9B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proofErr w:type="gramStart"/>
      <w:r w:rsidRPr="00B46A9B">
        <w:rPr>
          <w:sz w:val="18"/>
          <w:szCs w:val="18"/>
        </w:rPr>
        <w:t xml:space="preserve">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B46A9B">
        <w:rPr>
          <w:sz w:val="18"/>
          <w:szCs w:val="18"/>
        </w:rPr>
        <w:lastRenderedPageBreak/>
        <w:t>предоставления государственной или муниципальной услуги документах либо нарушение установленного срока таких исправлений.</w:t>
      </w:r>
      <w:bookmarkEnd w:id="27"/>
      <w:proofErr w:type="gramEnd"/>
    </w:p>
    <w:p w:rsidR="00B46A9B" w:rsidRPr="00B46A9B" w:rsidRDefault="00B46A9B" w:rsidP="00B46A9B">
      <w:pPr>
        <w:autoSpaceDE w:val="0"/>
        <w:autoSpaceDN w:val="0"/>
        <w:adjustRightInd w:val="0"/>
        <w:rPr>
          <w:sz w:val="18"/>
          <w:szCs w:val="18"/>
        </w:rPr>
      </w:pPr>
      <w:r w:rsidRPr="00B46A9B">
        <w:rPr>
          <w:sz w:val="18"/>
          <w:szCs w:val="18"/>
        </w:rPr>
        <w:t>5.3. Общие требования к порядку подачи и рассмотрения жалобы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28" w:name="sub_11021"/>
      <w:r w:rsidRPr="00B46A9B">
        <w:rPr>
          <w:sz w:val="18"/>
          <w:szCs w:val="18"/>
        </w:rPr>
        <w:t>5.3.1. 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29" w:name="sub_11022"/>
      <w:bookmarkEnd w:id="28"/>
      <w:r w:rsidRPr="00B46A9B">
        <w:rPr>
          <w:sz w:val="18"/>
          <w:szCs w:val="18"/>
        </w:rPr>
        <w:t>5.3.2.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29"/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30" w:name="sub_11025"/>
      <w:r w:rsidRPr="00B46A9B">
        <w:rPr>
          <w:sz w:val="18"/>
          <w:szCs w:val="18"/>
        </w:rPr>
        <w:t>5.4. Жалоба должна содержать:</w:t>
      </w:r>
    </w:p>
    <w:bookmarkEnd w:id="30"/>
    <w:p w:rsidR="00B46A9B" w:rsidRPr="00B46A9B" w:rsidRDefault="00B46A9B" w:rsidP="00B46A9B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46A9B" w:rsidRPr="00B46A9B" w:rsidRDefault="00B46A9B" w:rsidP="00B46A9B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proofErr w:type="gramStart"/>
      <w:r w:rsidRPr="00B46A9B">
        <w:rPr>
          <w:sz w:val="18"/>
          <w:szCs w:val="1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6A9B" w:rsidRPr="00B46A9B" w:rsidRDefault="00B46A9B" w:rsidP="00B46A9B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46A9B" w:rsidRPr="00B46A9B" w:rsidRDefault="00B46A9B" w:rsidP="00B46A9B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31" w:name="sub_11026"/>
      <w:r w:rsidRPr="00B46A9B">
        <w:rPr>
          <w:sz w:val="18"/>
          <w:szCs w:val="18"/>
        </w:rPr>
        <w:t xml:space="preserve">5.5. </w:t>
      </w:r>
      <w:proofErr w:type="gramStart"/>
      <w:r w:rsidRPr="00B46A9B">
        <w:rPr>
          <w:sz w:val="18"/>
          <w:szCs w:val="1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6A9B">
        <w:rPr>
          <w:sz w:val="18"/>
          <w:szCs w:val="1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46A9B" w:rsidRPr="00B46A9B" w:rsidRDefault="00B46A9B" w:rsidP="00B46A9B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32" w:name="sub_11027"/>
      <w:bookmarkEnd w:id="31"/>
      <w:r w:rsidRPr="00B46A9B">
        <w:rPr>
          <w:sz w:val="18"/>
          <w:szCs w:val="1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bookmarkEnd w:id="32"/>
    <w:p w:rsidR="00B46A9B" w:rsidRPr="00B46A9B" w:rsidRDefault="00B46A9B" w:rsidP="00B46A9B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proofErr w:type="gramStart"/>
      <w:r w:rsidRPr="00B46A9B">
        <w:rPr>
          <w:sz w:val="18"/>
          <w:szCs w:val="1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46A9B" w:rsidRPr="00B46A9B" w:rsidRDefault="00B46A9B" w:rsidP="00B46A9B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отказывает в удовлетворении жалобы.</w:t>
      </w:r>
    </w:p>
    <w:p w:rsidR="00B46A9B" w:rsidRPr="00B46A9B" w:rsidRDefault="00B46A9B" w:rsidP="00B46A9B">
      <w:pPr>
        <w:jc w:val="both"/>
        <w:rPr>
          <w:sz w:val="18"/>
          <w:szCs w:val="18"/>
        </w:rPr>
      </w:pPr>
      <w:bookmarkStart w:id="33" w:name="sub_11028"/>
      <w:r w:rsidRPr="00B46A9B">
        <w:rPr>
          <w:sz w:val="18"/>
          <w:szCs w:val="18"/>
        </w:rPr>
        <w:t xml:space="preserve">5.7. Не позднее дня, следующего за днем принятия решения, указанного в </w:t>
      </w:r>
      <w:hyperlink w:anchor="sub_11027" w:history="1">
        <w:r w:rsidRPr="00B46A9B">
          <w:rPr>
            <w:sz w:val="18"/>
            <w:szCs w:val="18"/>
          </w:rPr>
          <w:t>пункте</w:t>
        </w:r>
      </w:hyperlink>
      <w:r w:rsidRPr="00B46A9B">
        <w:rPr>
          <w:sz w:val="18"/>
          <w:szCs w:val="18"/>
        </w:rPr>
        <w:t xml:space="preserve">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33"/>
    </w:p>
    <w:p w:rsidR="00B46A9B" w:rsidRPr="00B46A9B" w:rsidRDefault="00B46A9B" w:rsidP="00B46A9B">
      <w:pPr>
        <w:jc w:val="both"/>
        <w:rPr>
          <w:sz w:val="18"/>
          <w:szCs w:val="18"/>
        </w:rPr>
      </w:pPr>
      <w:r w:rsidRPr="00B46A9B">
        <w:rPr>
          <w:sz w:val="18"/>
          <w:szCs w:val="18"/>
        </w:rPr>
        <w:t>5.8. Порядок подачи, порядок рассмотрения и порядок разрешения обр</w:t>
      </w:r>
      <w:r w:rsidRPr="00B46A9B">
        <w:rPr>
          <w:sz w:val="18"/>
          <w:szCs w:val="18"/>
        </w:rPr>
        <w:t>а</w:t>
      </w:r>
      <w:r w:rsidRPr="00B46A9B">
        <w:rPr>
          <w:sz w:val="18"/>
          <w:szCs w:val="18"/>
        </w:rPr>
        <w:t>щений, направляемых в суды, определяется законодательством Российской Федерации о гражданском судопроизводстве и судопроизводстве в арбитра</w:t>
      </w:r>
      <w:r w:rsidRPr="00B46A9B">
        <w:rPr>
          <w:sz w:val="18"/>
          <w:szCs w:val="18"/>
        </w:rPr>
        <w:t>ж</w:t>
      </w:r>
      <w:r w:rsidRPr="00B46A9B">
        <w:rPr>
          <w:sz w:val="18"/>
          <w:szCs w:val="18"/>
        </w:rPr>
        <w:t>ных судах.</w:t>
      </w:r>
    </w:p>
    <w:p w:rsidR="00B46A9B" w:rsidRPr="00B46A9B" w:rsidRDefault="00B46A9B" w:rsidP="00B46A9B">
      <w:pPr>
        <w:pStyle w:val="ConsPlusNormal3"/>
        <w:outlineLvl w:val="1"/>
        <w:rPr>
          <w:rFonts w:ascii="Times New Roman" w:hAnsi="Times New Roman" w:cs="Times New Roman"/>
          <w:sz w:val="18"/>
          <w:szCs w:val="18"/>
        </w:rPr>
      </w:pPr>
    </w:p>
    <w:p w:rsidR="00B46A9B" w:rsidRPr="00B46A9B" w:rsidRDefault="00B46A9B" w:rsidP="00B46A9B">
      <w:pPr>
        <w:pStyle w:val="ConsPlusNormal3"/>
        <w:outlineLvl w:val="1"/>
        <w:rPr>
          <w:rFonts w:ascii="Times New Roman" w:hAnsi="Times New Roman" w:cs="Times New Roman"/>
          <w:sz w:val="18"/>
          <w:szCs w:val="18"/>
        </w:rPr>
      </w:pPr>
    </w:p>
    <w:p w:rsidR="00B46A9B" w:rsidRPr="00B46A9B" w:rsidRDefault="00B46A9B" w:rsidP="00B46A9B">
      <w:pPr>
        <w:pStyle w:val="ConsPlusNormal3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B46A9B" w:rsidRPr="00B46A9B" w:rsidSect="00C46FBF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46A9B" w:rsidRPr="00B46A9B" w:rsidRDefault="00B46A9B" w:rsidP="00B46A9B">
      <w:pPr>
        <w:pStyle w:val="ConsPlusNormal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46A9B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B46A9B" w:rsidRPr="00B46A9B" w:rsidRDefault="00B46A9B" w:rsidP="00B46A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46A9B">
        <w:rPr>
          <w:rFonts w:ascii="Times New Roman" w:hAnsi="Times New Roman" w:cs="Times New Roman"/>
          <w:b w:val="0"/>
          <w:sz w:val="18"/>
          <w:szCs w:val="18"/>
        </w:rPr>
        <w:t>к административному регламенту осуществления муниципальной услуги</w:t>
      </w:r>
    </w:p>
    <w:p w:rsidR="00B46A9B" w:rsidRPr="00B46A9B" w:rsidRDefault="00B46A9B" w:rsidP="00B46A9B">
      <w:pPr>
        <w:jc w:val="right"/>
        <w:rPr>
          <w:sz w:val="18"/>
          <w:szCs w:val="18"/>
        </w:rPr>
      </w:pPr>
      <w:r w:rsidRPr="00B46A9B">
        <w:rPr>
          <w:sz w:val="18"/>
          <w:szCs w:val="18"/>
        </w:rPr>
        <w:t>"</w:t>
      </w:r>
      <w:r w:rsidRPr="00B46A9B">
        <w:rPr>
          <w:rStyle w:val="afff0"/>
          <w:sz w:val="18"/>
          <w:szCs w:val="18"/>
        </w:rPr>
        <w:t xml:space="preserve"> Подготовка и выдача градостроительного плана земельного участка для строительства и реконструкции объектов</w:t>
      </w:r>
      <w:r w:rsidRPr="00B46A9B">
        <w:rPr>
          <w:sz w:val="18"/>
          <w:szCs w:val="18"/>
        </w:rPr>
        <w:t xml:space="preserve"> "</w:t>
      </w:r>
    </w:p>
    <w:p w:rsidR="00B46A9B" w:rsidRPr="00B46A9B" w:rsidRDefault="00B46A9B" w:rsidP="00B46A9B">
      <w:pPr>
        <w:pStyle w:val="ConsPlusNormal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6A9B">
        <w:rPr>
          <w:rFonts w:ascii="Times New Roman" w:hAnsi="Times New Roman" w:cs="Times New Roman"/>
          <w:b/>
          <w:sz w:val="18"/>
          <w:szCs w:val="18"/>
        </w:rPr>
        <w:t>Технологическая карта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последовательности выполнения административных процедур осуществления функции,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связанной с принятием решений о подготовке и (или) выдачи градостроительного плана земельного участка</w: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30" type="#_x0000_t202" style="position:absolute;left:0;text-align:left;margin-left:27.05pt;margin-top:1pt;width:495pt;height:19.7pt;z-index:251660800">
            <v:textbox style="mso-next-textbox:#_x0000_s1030">
              <w:txbxContent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 w:rsidRPr="001B4C97">
                    <w:rPr>
                      <w:sz w:val="18"/>
                      <w:szCs w:val="18"/>
                    </w:rPr>
                    <w:t xml:space="preserve">Заявление о  </w:t>
                  </w:r>
                  <w:r>
                    <w:rPr>
                      <w:sz w:val="18"/>
                      <w:szCs w:val="18"/>
                    </w:rPr>
                    <w:t>подготовке и выдачи градостроительного плана земельного участка</w:t>
                  </w:r>
                </w:p>
              </w:txbxContent>
            </v:textbox>
          </v:shape>
        </w:pict>
      </w:r>
      <w:r w:rsidRPr="00B46A9B">
        <w:rPr>
          <w:sz w:val="18"/>
          <w:szCs w:val="18"/>
        </w:rPr>
        <w:t xml:space="preserve">       </w: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46" style="position:absolute;left:0;text-align:left;z-index:251677184;mso-position-horizontal:absolute;mso-position-vertical:absolute" points="256.5pt,9.35pt,256.55pt,16.25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31" type="#_x0000_t202" style="position:absolute;left:0;text-align:left;margin-left:26.95pt;margin-top:4.85pt;width:495pt;height:20.3pt;z-index:251661824">
            <v:textbox style="mso-next-textbox:#_x0000_s1031">
              <w:txbxContent>
                <w:p w:rsidR="00B46A9B" w:rsidRPr="00114BAD" w:rsidRDefault="00B46A9B" w:rsidP="00B46A9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4B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 документов, представленных   заявителем (его представителем) (30 минут)</w:t>
                  </w:r>
                </w:p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45" type="#_x0000_t202" style="position:absolute;left:0;text-align:left;margin-left:27pt;margin-top:9.75pt;width:495pt;height:18pt;z-index:251676160">
            <v:textbox style="mso-next-textbox:#_x0000_s1045">
              <w:txbxContent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 w:rsidRPr="001B4C97">
                    <w:rPr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егистрация заявления (1 календарный день</w:t>
                  </w:r>
                  <w:r w:rsidRPr="001B4C97">
                    <w:rPr>
                      <w:sz w:val="18"/>
                      <w:szCs w:val="18"/>
                    </w:rPr>
                    <w:t>)</w:t>
                  </w:r>
                </w:p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46A9B">
        <w:rPr>
          <w:noProof/>
          <w:sz w:val="18"/>
          <w:szCs w:val="18"/>
        </w:rPr>
        <w:pict>
          <v:polyline id="_x0000_s1047" style="position:absolute;left:0;text-align:left;z-index:251678208;mso-position-horizontal:absolute;mso-position-vertical:absolute" points="257.55pt,2.8pt,257.6pt,9.7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48" style="position:absolute;left:0;text-align:left;z-index:251679232;mso-position-horizontal:absolute;mso-position-vertical:absolute" points="257.4pt,5.2pt,257.45pt,12.1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32" type="#_x0000_t202" style="position:absolute;left:0;text-align:left;margin-left:27pt;margin-top:1.2pt;width:495pt;height:18pt;z-index:251662848">
            <v:textbox style="mso-next-textbox:#_x0000_s1032">
              <w:txbxContent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 w:rsidRPr="001B4C97">
                    <w:rPr>
                      <w:sz w:val="18"/>
                      <w:szCs w:val="18"/>
                    </w:rPr>
                    <w:t>Проверка представленных докум</w:t>
                  </w:r>
                  <w:r>
                    <w:rPr>
                      <w:sz w:val="18"/>
                      <w:szCs w:val="18"/>
                    </w:rPr>
                    <w:t>ентов Специалистом (2 календарных дня)</w:t>
                  </w:r>
                </w:p>
                <w:p w:rsidR="00B46A9B" w:rsidRDefault="00B46A9B" w:rsidP="00B46A9B"/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49" style="position:absolute;left:0;text-align:left;z-index:251680256;mso-position-horizontal:absolute;mso-position-vertical:absolute" points="258pt,7.9pt,258.05pt,14.8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33" type="#_x0000_t202" style="position:absolute;left:0;text-align:left;margin-left:27.15pt;margin-top:3.45pt;width:495pt;height:18pt;z-index:251663872">
            <v:textbox style="mso-next-textbox:#_x0000_s1033">
              <w:txbxContent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 w:rsidRPr="001B4C97">
                    <w:rPr>
                      <w:sz w:val="18"/>
                      <w:szCs w:val="18"/>
                    </w:rPr>
                    <w:t xml:space="preserve">Рассмотрение документов </w:t>
                  </w:r>
                  <w:r>
                    <w:rPr>
                      <w:sz w:val="18"/>
                      <w:szCs w:val="18"/>
                    </w:rPr>
                    <w:t>специалистом</w:t>
                  </w:r>
                  <w:r w:rsidRPr="001B4C97">
                    <w:rPr>
                      <w:sz w:val="18"/>
                      <w:szCs w:val="18"/>
                    </w:rPr>
                    <w:t xml:space="preserve"> </w:t>
                  </w:r>
                </w:p>
                <w:p w:rsidR="00B46A9B" w:rsidRDefault="00B46A9B" w:rsidP="00B46A9B"/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50" style="position:absolute;left:0;text-align:left;z-index:251681280;mso-position-horizontal:absolute;mso-position-vertical:absolute" points="258.6pt,10.3pt,258.65pt,17.2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41" type="#_x0000_t202" style="position:absolute;left:0;text-align:left;margin-left:26.85pt;margin-top:5.7pt;width:495pt;height:29.9pt;z-index:251672064">
            <v:textbox style="mso-next-textbox:#_x0000_s1041">
              <w:txbxContent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Регистрация</w:t>
                  </w:r>
                  <w:r w:rsidRPr="001B4C9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Специалистом градостроительного плана земельного участка</w:t>
                  </w:r>
                </w:p>
                <w:p w:rsidR="00B46A9B" w:rsidRDefault="00B46A9B" w:rsidP="00B46A9B"/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line id="_x0000_s1040" style="position:absolute;left:0;text-align:left;z-index:251671040" from="189pt,.45pt" to="189pt,.45pt"/>
        </w:pict>
      </w:r>
      <w:r w:rsidRPr="00B46A9B">
        <w:rPr>
          <w:noProof/>
          <w:sz w:val="18"/>
          <w:szCs w:val="18"/>
        </w:rPr>
        <w:pict>
          <v:line id="_x0000_s1038" style="position:absolute;left:0;text-align:left;flip:y;z-index:251668992" from="189pt,.45pt" to="189pt,.45pt"/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42" type="#_x0000_t202" style="position:absolute;left:0;text-align:left;margin-left:27.15pt;margin-top:9.05pt;width:495pt;height:29.9pt;z-index:251673088">
            <v:textbox style="mso-next-textbox:#_x0000_s1042">
              <w:txbxContent>
                <w:p w:rsidR="00B46A9B" w:rsidRPr="001B4C9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Выдача градостроительного плана земельного участка</w:t>
                  </w:r>
                  <w:r w:rsidRPr="001B4C97">
                    <w:rPr>
                      <w:sz w:val="18"/>
                      <w:szCs w:val="18"/>
                    </w:rPr>
                    <w:t xml:space="preserve"> </w:t>
                  </w:r>
                </w:p>
                <w:p w:rsidR="00B46A9B" w:rsidRDefault="00B46A9B" w:rsidP="00B46A9B"/>
              </w:txbxContent>
            </v:textbox>
          </v:shape>
        </w:pict>
      </w:r>
      <w:r w:rsidRPr="00B46A9B">
        <w:rPr>
          <w:noProof/>
          <w:sz w:val="18"/>
          <w:szCs w:val="18"/>
        </w:rPr>
        <w:pict>
          <v:polyline id="_x0000_s1051" style="position:absolute;left:0;text-align:left;z-index:251682304;mso-position-horizontal:absolute;mso-position-vertical:absolute" points="258.6pt,2.3pt,258.65pt,9.2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52" style="position:absolute;left:0;text-align:left;z-index:251683328;mso-position-horizontal:absolute;mso-position-vertical:absolute" points="258.9pt,5.7pt,258.95pt,12.6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54" style="position:absolute;left:0;text-align:left;z-index:251685376;mso-position-horizontal:absolute;mso-position-vertical:absolute" points="441.4pt,8.9pt,441.45pt,15.8pt" coordsize="1,138" filled="f">
            <v:stroke endarrow="block"/>
            <v:path arrowok="t"/>
          </v:polyline>
        </w:pict>
      </w:r>
      <w:r w:rsidRPr="00B46A9B">
        <w:rPr>
          <w:noProof/>
          <w:sz w:val="18"/>
          <w:szCs w:val="18"/>
        </w:rPr>
        <w:pict>
          <v:polyline id="_x0000_s1053" style="position:absolute;left:0;text-align:left;z-index:251684352;mso-position-horizontal:absolute;mso-position-vertical:absolute" points="189pt,8.6pt,189.05pt,15.5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34" type="#_x0000_t202" style="position:absolute;left:0;text-align:left;margin-left:26.85pt;margin-top:4.6pt;width:333.5pt;height:18pt;z-index:251664896">
            <v:textbox style="mso-next-textbox:#_x0000_s1034">
              <w:txbxContent>
                <w:p w:rsidR="00B46A9B" w:rsidRPr="0000385A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Положительное</w:t>
                  </w:r>
                </w:p>
              </w:txbxContent>
            </v:textbox>
          </v:shape>
        </w:pict>
      </w:r>
      <w:r w:rsidRPr="00B46A9B">
        <w:rPr>
          <w:noProof/>
          <w:sz w:val="18"/>
          <w:szCs w:val="18"/>
        </w:rPr>
        <w:pict>
          <v:shape id="_x0000_s1035" type="#_x0000_t202" style="position:absolute;left:0;text-align:left;margin-left:369pt;margin-top:4.6pt;width:153pt;height:18pt;z-index:251665920">
            <v:textbox style="mso-next-textbox:#_x0000_s1035">
              <w:txbxContent>
                <w:p w:rsidR="00B46A9B" w:rsidRPr="0000385A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Отрицательное</w:t>
                  </w:r>
                </w:p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43" type="#_x0000_t202" style="position:absolute;left:0;text-align:left;margin-left:368.5pt;margin-top:6.55pt;width:153pt;height:55.6pt;z-index:251674112">
            <v:textbox style="mso-next-textbox:#_x0000_s1043">
              <w:txbxContent>
                <w:p w:rsidR="00B46A9B" w:rsidRPr="00412247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об отказе в подготовке и (или) выдаче градостроительного плана земельного участка</w:t>
                  </w:r>
                </w:p>
                <w:p w:rsidR="00B46A9B" w:rsidRDefault="00B46A9B" w:rsidP="00B46A9B">
                  <w:pPr>
                    <w:pStyle w:val="ConsPlusNonformat"/>
                    <w:widowControl/>
                    <w:jc w:val="center"/>
                  </w:pPr>
                </w:p>
                <w:p w:rsidR="00B46A9B" w:rsidRPr="00114BAD" w:rsidRDefault="00B46A9B" w:rsidP="00B46A9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B46A9B">
        <w:rPr>
          <w:noProof/>
          <w:sz w:val="18"/>
          <w:szCs w:val="18"/>
        </w:rPr>
        <w:pict>
          <v:shape id="_x0000_s1044" type="#_x0000_t202" style="position:absolute;left:0;text-align:left;margin-left:27.4pt;margin-top:6.65pt;width:333.45pt;height:26.3pt;z-index:251675136">
            <v:textbox style="mso-next-textbox:#_x0000_s1044">
              <w:txbxContent>
                <w:p w:rsidR="00B46A9B" w:rsidRDefault="00B46A9B" w:rsidP="00B46A9B">
                  <w:pPr>
                    <w:pStyle w:val="ConsPlusNonformat"/>
                    <w:widowControl/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Зарегистрированный градостроительный план земельного участка  </w:t>
                  </w:r>
                </w:p>
                <w:p w:rsidR="00B46A9B" w:rsidRPr="00114BAD" w:rsidRDefault="00B46A9B" w:rsidP="00B46A9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B46A9B">
        <w:rPr>
          <w:rFonts w:ascii="Times New Roman" w:hAnsi="Times New Roman" w:cs="Times New Roman"/>
          <w:noProof/>
          <w:sz w:val="18"/>
          <w:szCs w:val="18"/>
        </w:rPr>
        <w:pict>
          <v:polyline id="_x0000_s1056" style="position:absolute;left:0;text-align:left;z-index:251687424;mso-position-horizontal:absolute;mso-position-vertical:absolute" points="442.5pt,-.05pt,442.55pt,6.85pt" coordsize="1,138" filled="f">
            <v:stroke endarrow="block"/>
            <v:path arrowok="t"/>
          </v:polyline>
        </w:pict>
      </w:r>
      <w:r w:rsidRPr="00B46A9B">
        <w:rPr>
          <w:noProof/>
          <w:sz w:val="18"/>
          <w:szCs w:val="18"/>
        </w:rPr>
        <w:pict>
          <v:polyline id="_x0000_s1055" style="position:absolute;left:0;text-align:left;z-index:251686400;mso-position-horizontal:absolute;mso-position-vertical:absolute" points="189pt,-.05pt,189.05pt,6.85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57" style="position:absolute;left:0;text-align:left;z-index:251688448;mso-position-horizontal:absolute;mso-position-vertical:absolute" points="277.15pt,.65pt,277.2pt,7.55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line id="_x0000_s1060" style="position:absolute;left:0;text-align:left;z-index:251691520" from="447.15pt,7.55pt" to="447.15pt,61.55pt">
            <v:stroke endarrow="block"/>
          </v: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line id="_x0000_s1061" style="position:absolute;left:0;text-align:left;flip:x;z-index:251692544" from="18pt,7.3pt" to="27pt,7.3pt"/>
        </w:pict>
      </w:r>
      <w:r w:rsidRPr="00B46A9B">
        <w:rPr>
          <w:noProof/>
          <w:sz w:val="18"/>
          <w:szCs w:val="1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7" type="#_x0000_t114" style="position:absolute;left:0;text-align:left;margin-left:234pt;margin-top:362.2pt;width:252pt;height:63pt;z-index:251667968">
            <v:textbox style="mso-next-textbox:#_x0000_s1037">
              <w:txbxContent>
                <w:p w:rsidR="00B46A9B" w:rsidRPr="00634F30" w:rsidRDefault="00B46A9B" w:rsidP="00B46A9B">
                  <w:pPr>
                    <w:pStyle w:val="ConsNonformat"/>
                    <w:widowControl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34F30">
                    <w:rPr>
                      <w:rFonts w:ascii="Times New Roman" w:hAnsi="Times New Roman"/>
                      <w:sz w:val="18"/>
                      <w:szCs w:val="18"/>
                    </w:rPr>
                    <w:t>Акт приемочной комиссии об отказе в приемке выполненных ремонтно-строительных работ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34F30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переустройству и (или) перепланировке жилого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r w:rsidRPr="00634F30">
                    <w:rPr>
                      <w:rFonts w:ascii="Times New Roman" w:hAnsi="Times New Roman"/>
                      <w:sz w:val="18"/>
                      <w:szCs w:val="18"/>
                    </w:rPr>
                    <w:t>нежилого) помещения,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34F30">
                    <w:rPr>
                      <w:rFonts w:ascii="Times New Roman" w:hAnsi="Times New Roman"/>
                      <w:sz w:val="18"/>
                      <w:szCs w:val="18"/>
                    </w:rPr>
                    <w:t xml:space="preserve">и (или) иных работ в переводимом помещении </w:t>
                  </w:r>
                </w:p>
                <w:p w:rsidR="00B46A9B" w:rsidRPr="001727ED" w:rsidRDefault="00B46A9B" w:rsidP="00B46A9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46A9B" w:rsidRDefault="00B46A9B" w:rsidP="00B46A9B"/>
              </w:txbxContent>
            </v:textbox>
          </v:shape>
        </w:pict>
      </w:r>
      <w:r w:rsidRPr="00B46A9B">
        <w:rPr>
          <w:noProof/>
          <w:sz w:val="18"/>
          <w:szCs w:val="18"/>
        </w:rPr>
        <w:pict>
          <v:shape id="_x0000_s1036" type="#_x0000_t114" style="position:absolute;left:0;text-align:left;margin-left:18pt;margin-top:362.2pt;width:207pt;height:63pt;z-index:251666944">
            <v:textbox style="mso-next-textbox:#_x0000_s1036">
              <w:txbxContent>
                <w:p w:rsidR="00B46A9B" w:rsidRPr="00634F30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 w:rsidRPr="00634F30">
                    <w:rPr>
                      <w:sz w:val="18"/>
                      <w:szCs w:val="18"/>
                    </w:rPr>
                    <w:t>Акт приемочной комиссии о завершении переустройства и (или) перепланировки жилого (нежилого) помещения, и (или) иных работ в переводимом помещении</w:t>
                  </w:r>
                </w:p>
                <w:p w:rsidR="00B46A9B" w:rsidRDefault="00B46A9B" w:rsidP="00B46A9B"/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polyline id="_x0000_s1058" style="position:absolute;z-index:251689472;mso-position-horizontal:absolute;mso-position-vertical:absolute" points="278.85pt,9.9pt,278.9pt,16.8pt" coordsize="1,138" filled="f">
            <v:stroke endarrow="block"/>
            <v:path arrowok="t"/>
          </v:polyline>
        </w:pict>
      </w:r>
      <w:r w:rsidRPr="00B46A9B">
        <w:rPr>
          <w:noProof/>
          <w:sz w:val="18"/>
          <w:szCs w:val="18"/>
        </w:rPr>
        <w:pict>
          <v:polyline id="_x0000_s1059" style="position:absolute;z-index:251690496;mso-position-horizontal:absolute;mso-position-vertical:absolute" points="103.2pt,9.9pt,103.25pt,16.8pt" coordsize="1,138" filled="f">
            <v:stroke endarrow="block"/>
            <v:path arrowok="t"/>
          </v:polylin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  <w:r w:rsidRPr="00B46A9B">
        <w:rPr>
          <w:noProof/>
          <w:sz w:val="18"/>
          <w:szCs w:val="18"/>
        </w:rPr>
        <w:pict>
          <v:shape id="_x0000_s1039" type="#_x0000_t202" style="position:absolute;left:0;text-align:left;margin-left:27.3pt;margin-top:5.35pt;width:495pt;height:18pt;z-index:251670016">
            <v:textbox style="mso-next-textbox:#_x0000_s1039">
              <w:txbxContent>
                <w:p w:rsidR="00B46A9B" w:rsidRPr="00323F25" w:rsidRDefault="00B46A9B" w:rsidP="00B46A9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Вручение или направление соответствующих документов или уведомления заявителю </w:t>
                  </w:r>
                </w:p>
              </w:txbxContent>
            </v:textbox>
          </v:shape>
        </w:pict>
      </w:r>
    </w:p>
    <w:p w:rsidR="00B46A9B" w:rsidRPr="00B46A9B" w:rsidRDefault="00B46A9B" w:rsidP="00B46A9B">
      <w:pPr>
        <w:pStyle w:val="ConsPlusNonformat"/>
        <w:widowControl/>
        <w:jc w:val="center"/>
        <w:rPr>
          <w:sz w:val="18"/>
          <w:szCs w:val="18"/>
        </w:rPr>
      </w:pPr>
    </w:p>
    <w:p w:rsidR="00B46A9B" w:rsidRPr="00B46A9B" w:rsidRDefault="00B46A9B" w:rsidP="00B46A9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  <w:sectPr w:rsidR="00B46A9B" w:rsidRPr="00B46A9B" w:rsidSect="00C46FBF">
          <w:pgSz w:w="11906" w:h="16838" w:code="9"/>
          <w:pgMar w:top="1134" w:right="924" w:bottom="1134" w:left="720" w:header="709" w:footer="709" w:gutter="0"/>
          <w:cols w:space="708"/>
          <w:docGrid w:linePitch="360"/>
        </w:sectPr>
      </w:pPr>
      <w:r w:rsidRPr="00B46A9B">
        <w:rPr>
          <w:noProof/>
          <w:sz w:val="18"/>
          <w:szCs w:val="18"/>
        </w:rPr>
        <w:pict>
          <v:line id="_x0000_s1062" style="position:absolute;z-index:251693568" from="18pt,9pt" to="27pt,9pt">
            <v:stroke endarrow="block"/>
          </v:line>
        </w:pict>
      </w:r>
    </w:p>
    <w:p w:rsidR="00B46A9B" w:rsidRPr="00B46A9B" w:rsidRDefault="00B46A9B" w:rsidP="00B46A9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46A9B" w:rsidRPr="00B46A9B" w:rsidRDefault="00B46A9B" w:rsidP="00B46A9B">
      <w:pPr>
        <w:jc w:val="right"/>
        <w:rPr>
          <w:sz w:val="18"/>
          <w:szCs w:val="18"/>
        </w:rPr>
      </w:pPr>
      <w:r w:rsidRPr="00B46A9B">
        <w:rPr>
          <w:sz w:val="18"/>
          <w:szCs w:val="18"/>
        </w:rPr>
        <w:t>Приложение № 2</w:t>
      </w:r>
    </w:p>
    <w:tbl>
      <w:tblPr>
        <w:tblW w:w="5040" w:type="dxa"/>
        <w:tblInd w:w="5328" w:type="dxa"/>
        <w:tblLook w:val="0000"/>
      </w:tblPr>
      <w:tblGrid>
        <w:gridCol w:w="5616"/>
      </w:tblGrid>
      <w:tr w:rsidR="00B46A9B" w:rsidRPr="00B46A9B" w:rsidTr="00B6281D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5040" w:type="dxa"/>
          </w:tcPr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Главе Зоркальцевского сельского поселения              </w:t>
            </w:r>
            <w:proofErr w:type="spellStart"/>
            <w:r w:rsidRPr="00B46A9B">
              <w:rPr>
                <w:sz w:val="18"/>
                <w:szCs w:val="18"/>
              </w:rPr>
              <w:t>В.Н.Лобыня</w:t>
            </w:r>
            <w:proofErr w:type="spellEnd"/>
          </w:p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 Заказчик (застройщик): _______________</w:t>
            </w:r>
          </w:p>
          <w:p w:rsidR="00B46A9B" w:rsidRPr="00B46A9B" w:rsidRDefault="00B46A9B" w:rsidP="00B6281D">
            <w:pPr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 xml:space="preserve"> _______________________________________</w:t>
            </w:r>
          </w:p>
          <w:p w:rsidR="00B46A9B" w:rsidRPr="00B46A9B" w:rsidRDefault="00B46A9B" w:rsidP="00B6281D">
            <w:pPr>
              <w:jc w:val="center"/>
              <w:rPr>
                <w:sz w:val="18"/>
                <w:szCs w:val="18"/>
              </w:rPr>
            </w:pPr>
            <w:proofErr w:type="gramStart"/>
            <w:r w:rsidRPr="00B46A9B">
              <w:rPr>
                <w:sz w:val="18"/>
                <w:szCs w:val="18"/>
              </w:rPr>
              <w:t>(Ф.И.О., адрес регистрации, телефон, индекс</w:t>
            </w:r>
            <w:proofErr w:type="gramEnd"/>
          </w:p>
          <w:p w:rsidR="00B46A9B" w:rsidRPr="00B46A9B" w:rsidRDefault="00B46A9B" w:rsidP="00B6281D">
            <w:pPr>
              <w:jc w:val="center"/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_______________________________________</w:t>
            </w:r>
          </w:p>
          <w:p w:rsidR="00B46A9B" w:rsidRPr="00B46A9B" w:rsidRDefault="00B46A9B" w:rsidP="00B6281D">
            <w:pPr>
              <w:jc w:val="center"/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наименование предприятия застройщика)</w:t>
            </w:r>
          </w:p>
          <w:p w:rsidR="00B46A9B" w:rsidRPr="00B46A9B" w:rsidRDefault="00B46A9B" w:rsidP="00B6281D">
            <w:pPr>
              <w:jc w:val="center"/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____________________________________________________________</w:t>
            </w:r>
          </w:p>
          <w:p w:rsidR="00B46A9B" w:rsidRPr="00B46A9B" w:rsidRDefault="00B46A9B" w:rsidP="00B6281D">
            <w:pPr>
              <w:jc w:val="center"/>
              <w:rPr>
                <w:sz w:val="18"/>
                <w:szCs w:val="18"/>
              </w:rPr>
            </w:pPr>
            <w:r w:rsidRPr="00B46A9B">
              <w:rPr>
                <w:sz w:val="18"/>
                <w:szCs w:val="18"/>
              </w:rPr>
              <w:t>________________________________________</w:t>
            </w:r>
          </w:p>
        </w:tc>
      </w:tr>
    </w:tbl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jc w:val="center"/>
        <w:rPr>
          <w:b/>
          <w:sz w:val="18"/>
          <w:szCs w:val="18"/>
        </w:rPr>
      </w:pPr>
      <w:r w:rsidRPr="00B46A9B">
        <w:rPr>
          <w:b/>
          <w:sz w:val="18"/>
          <w:szCs w:val="18"/>
        </w:rPr>
        <w:t>ЗАЯВЛЕНИЕ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ab/>
        <w:t>В соответствии с Приказом Минстроя России от 25.04.2017 N 741/</w:t>
      </w:r>
      <w:proofErr w:type="spellStart"/>
      <w:proofErr w:type="gramStart"/>
      <w:r w:rsidRPr="00B46A9B">
        <w:rPr>
          <w:sz w:val="18"/>
          <w:szCs w:val="18"/>
        </w:rPr>
        <w:t>пр</w:t>
      </w:r>
      <w:proofErr w:type="spellEnd"/>
      <w:proofErr w:type="gramEnd"/>
      <w:r w:rsidRPr="00B46A9B">
        <w:rPr>
          <w:sz w:val="18"/>
          <w:szCs w:val="18"/>
        </w:rPr>
        <w:t xml:space="preserve"> "Об утверждении формы градостроительного плана земельного участка и порядка ее заполнения, прошу подготовить и выдать градостроительный план земельного участка находящегося в</w:t>
      </w: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>____________________________________________________________________________________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(собственность, аренда)</w:t>
      </w: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>____________________________________________________________________________________</w:t>
      </w:r>
    </w:p>
    <w:p w:rsidR="00B46A9B" w:rsidRPr="00B46A9B" w:rsidRDefault="00B46A9B" w:rsidP="00B46A9B">
      <w:pPr>
        <w:jc w:val="center"/>
        <w:rPr>
          <w:sz w:val="18"/>
          <w:szCs w:val="18"/>
        </w:rPr>
      </w:pPr>
    </w:p>
    <w:p w:rsidR="00B46A9B" w:rsidRPr="00B46A9B" w:rsidRDefault="00B46A9B" w:rsidP="00B46A9B">
      <w:pPr>
        <w:jc w:val="center"/>
        <w:rPr>
          <w:sz w:val="18"/>
          <w:szCs w:val="18"/>
        </w:rPr>
      </w:pPr>
      <w:r w:rsidRPr="00B46A9B">
        <w:rPr>
          <w:sz w:val="18"/>
          <w:szCs w:val="18"/>
        </w:rPr>
        <w:t>____________________________________________________________________________________</w:t>
      </w: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 xml:space="preserve"> по адресу:  ________________________________________________________________________</w:t>
      </w: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  <w:t>(поселение,  улица, номер участка)</w:t>
      </w: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>____________________________________________________________________________________</w:t>
      </w: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b/>
          <w:i/>
          <w:sz w:val="18"/>
          <w:szCs w:val="18"/>
          <w:u w:val="single"/>
        </w:rPr>
      </w:pP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>_____________________</w:t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  <w:t>_______________________________</w:t>
      </w: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 xml:space="preserve">                (подпись)</w:t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</w:r>
      <w:r w:rsidRPr="00B46A9B">
        <w:rPr>
          <w:sz w:val="18"/>
          <w:szCs w:val="18"/>
        </w:rPr>
        <w:tab/>
        <w:t>(Ф.И.О.)</w:t>
      </w: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  <w:r w:rsidRPr="00B46A9B">
        <w:rPr>
          <w:sz w:val="18"/>
          <w:szCs w:val="18"/>
        </w:rPr>
        <w:t>«___» _____________ 20____ г.</w:t>
      </w: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rPr>
          <w:sz w:val="18"/>
          <w:szCs w:val="18"/>
        </w:rPr>
      </w:pPr>
    </w:p>
    <w:p w:rsidR="00B46A9B" w:rsidRPr="00B46A9B" w:rsidRDefault="00B46A9B" w:rsidP="00B46A9B">
      <w:pPr>
        <w:pStyle w:val="a00"/>
        <w:numPr>
          <w:ilvl w:val="0"/>
          <w:numId w:val="47"/>
        </w:num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 Чертеж градостроительного плана, в соответствии Приказа Минстроя России от 25.04.2017 N 741/</w:t>
      </w:r>
      <w:proofErr w:type="spellStart"/>
      <w:proofErr w:type="gramStart"/>
      <w:r w:rsidRPr="00B46A9B">
        <w:rPr>
          <w:sz w:val="18"/>
          <w:szCs w:val="18"/>
        </w:rPr>
        <w:t>пр</w:t>
      </w:r>
      <w:proofErr w:type="spellEnd"/>
      <w:proofErr w:type="gramEnd"/>
      <w:r w:rsidRPr="00B46A9B">
        <w:rPr>
          <w:sz w:val="18"/>
          <w:szCs w:val="18"/>
        </w:rPr>
        <w:t xml:space="preserve"> "Об утверждении формы градостроительного плана земельного участка и порядка ее заполнения" (Зарегистрировано в Минюсте России 30.05.2017 N 46880)</w:t>
      </w:r>
    </w:p>
    <w:p w:rsidR="00B46A9B" w:rsidRPr="00B46A9B" w:rsidRDefault="00B46A9B" w:rsidP="00B46A9B">
      <w:pPr>
        <w:pStyle w:val="a00"/>
        <w:numPr>
          <w:ilvl w:val="0"/>
          <w:numId w:val="47"/>
        </w:numPr>
        <w:jc w:val="both"/>
        <w:rPr>
          <w:sz w:val="18"/>
          <w:szCs w:val="18"/>
        </w:rPr>
      </w:pPr>
      <w:r w:rsidRPr="00B46A9B">
        <w:rPr>
          <w:sz w:val="18"/>
          <w:szCs w:val="18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B46A9B" w:rsidRPr="00B46A9B" w:rsidRDefault="00B46A9B" w:rsidP="00B46A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6A9B">
        <w:rPr>
          <w:sz w:val="18"/>
          <w:szCs w:val="18"/>
        </w:rPr>
        <w:t>- Правоустанавливающие документы (заявитель вправе представить по собственному желанию)</w:t>
      </w:r>
    </w:p>
    <w:p w:rsidR="00B46A9B" w:rsidRPr="00B46A9B" w:rsidRDefault="00B46A9B" w:rsidP="00B46A9B">
      <w:pPr>
        <w:ind w:left="720"/>
        <w:jc w:val="both"/>
        <w:rPr>
          <w:sz w:val="18"/>
          <w:szCs w:val="18"/>
        </w:rPr>
      </w:pPr>
    </w:p>
    <w:p w:rsidR="00B46A9B" w:rsidRPr="00B46A9B" w:rsidRDefault="00B46A9B" w:rsidP="00B46A9B">
      <w:pPr>
        <w:pStyle w:val="a4"/>
        <w:tabs>
          <w:tab w:val="clear" w:pos="6804"/>
          <w:tab w:val="left" w:pos="2268"/>
        </w:tabs>
        <w:spacing w:before="0"/>
        <w:jc w:val="both"/>
        <w:rPr>
          <w:bCs/>
          <w:sz w:val="18"/>
          <w:szCs w:val="18"/>
        </w:rPr>
      </w:pPr>
    </w:p>
    <w:p w:rsidR="00B46A9B" w:rsidRPr="00B46A9B" w:rsidRDefault="00B46A9B" w:rsidP="00B46A9B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7C16F7" w:rsidRPr="00B46A9B" w:rsidRDefault="007C16F7" w:rsidP="007C16F7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7C16F7" w:rsidTr="007C16F7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C16F7" w:rsidRDefault="007C16F7" w:rsidP="007C16F7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7C16F7" w:rsidRPr="007C16F7" w:rsidRDefault="007C16F7" w:rsidP="007C16F7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sectPr w:rsidR="007C16F7" w:rsidRPr="007C16F7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8F" w:rsidRDefault="00E80D8F">
      <w:r>
        <w:separator/>
      </w:r>
    </w:p>
  </w:endnote>
  <w:endnote w:type="continuationSeparator" w:id="1">
    <w:p w:rsidR="00E80D8F" w:rsidRDefault="00E8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9B" w:rsidRDefault="00B46A9B" w:rsidP="00C46F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A9B" w:rsidRDefault="00B46A9B" w:rsidP="00C46FB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9B" w:rsidRDefault="00B46A9B" w:rsidP="00C46F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B46A9B" w:rsidRDefault="00B46A9B" w:rsidP="00C46FB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F" w:rsidRDefault="0045758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0D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0D8F" w:rsidRDefault="00E80D8F" w:rsidP="002A02D7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F" w:rsidRDefault="0045758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0D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A9B">
      <w:rPr>
        <w:rStyle w:val="a8"/>
        <w:noProof/>
      </w:rPr>
      <w:t>14</w:t>
    </w:r>
    <w:r>
      <w:rPr>
        <w:rStyle w:val="a8"/>
      </w:rPr>
      <w:fldChar w:fldCharType="end"/>
    </w:r>
  </w:p>
  <w:p w:rsidR="00E80D8F" w:rsidRDefault="00E80D8F" w:rsidP="002A02D7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F" w:rsidRDefault="00E80D8F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8F" w:rsidRDefault="00E80D8F">
      <w:r>
        <w:separator/>
      </w:r>
    </w:p>
  </w:footnote>
  <w:footnote w:type="continuationSeparator" w:id="1">
    <w:p w:rsidR="00E80D8F" w:rsidRDefault="00E8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F" w:rsidRDefault="00E80D8F" w:rsidP="0088187B">
    <w:pPr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             Муниципальное образование «Зоркальцевское сельское поселение»</w:t>
    </w:r>
  </w:p>
  <w:p w:rsidR="00E80D8F" w:rsidRPr="001B063E" w:rsidRDefault="00E80D8F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70</w:t>
    </w:r>
    <w:r w:rsidR="00244C06">
      <w:rPr>
        <w:b/>
        <w:sz w:val="22"/>
        <w:szCs w:val="22"/>
      </w:rPr>
      <w:t>3</w:t>
    </w:r>
  </w:p>
  <w:p w:rsidR="00E80D8F" w:rsidRPr="008911AB" w:rsidRDefault="00E80D8F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21.06.2018г.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EA3E16"/>
    <w:multiLevelType w:val="hybridMultilevel"/>
    <w:tmpl w:val="47CE2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543284"/>
    <w:multiLevelType w:val="hybridMultilevel"/>
    <w:tmpl w:val="E9CE041E"/>
    <w:lvl w:ilvl="0" w:tplc="44028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5A5F53"/>
    <w:multiLevelType w:val="hybridMultilevel"/>
    <w:tmpl w:val="99224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2D0305C8"/>
    <w:multiLevelType w:val="hybridMultilevel"/>
    <w:tmpl w:val="1884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2F1213"/>
    <w:multiLevelType w:val="hybridMultilevel"/>
    <w:tmpl w:val="EBC80454"/>
    <w:lvl w:ilvl="0" w:tplc="15BC56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695126"/>
    <w:multiLevelType w:val="hybridMultilevel"/>
    <w:tmpl w:val="0A1C4358"/>
    <w:lvl w:ilvl="0" w:tplc="F12CC59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C86016"/>
    <w:multiLevelType w:val="hybridMultilevel"/>
    <w:tmpl w:val="EC3C4672"/>
    <w:lvl w:ilvl="0" w:tplc="AF5CE89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0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6"/>
  </w:num>
  <w:num w:numId="6">
    <w:abstractNumId w:val="47"/>
  </w:num>
  <w:num w:numId="7">
    <w:abstractNumId w:val="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5"/>
  </w:num>
  <w:num w:numId="18">
    <w:abstractNumId w:val="17"/>
  </w:num>
  <w:num w:numId="19">
    <w:abstractNumId w:val="43"/>
  </w:num>
  <w:num w:numId="20">
    <w:abstractNumId w:val="12"/>
  </w:num>
  <w:num w:numId="21">
    <w:abstractNumId w:val="10"/>
  </w:num>
  <w:num w:numId="22">
    <w:abstractNumId w:val="28"/>
  </w:num>
  <w:num w:numId="23">
    <w:abstractNumId w:val="41"/>
  </w:num>
  <w:num w:numId="24">
    <w:abstractNumId w:val="32"/>
  </w:num>
  <w:num w:numId="25">
    <w:abstractNumId w:val="11"/>
  </w:num>
  <w:num w:numId="26">
    <w:abstractNumId w:val="21"/>
  </w:num>
  <w:num w:numId="27">
    <w:abstractNumId w:val="18"/>
  </w:num>
  <w:num w:numId="28">
    <w:abstractNumId w:val="6"/>
  </w:num>
  <w:num w:numId="29">
    <w:abstractNumId w:val="16"/>
  </w:num>
  <w:num w:numId="30">
    <w:abstractNumId w:val="31"/>
  </w:num>
  <w:num w:numId="31">
    <w:abstractNumId w:val="45"/>
  </w:num>
  <w:num w:numId="32">
    <w:abstractNumId w:val="39"/>
  </w:num>
  <w:num w:numId="33">
    <w:abstractNumId w:val="46"/>
  </w:num>
  <w:num w:numId="34">
    <w:abstractNumId w:val="44"/>
  </w:num>
  <w:num w:numId="35">
    <w:abstractNumId w:val="33"/>
  </w:num>
  <w:num w:numId="36">
    <w:abstractNumId w:val="30"/>
  </w:num>
  <w:num w:numId="37">
    <w:abstractNumId w:val="42"/>
  </w:num>
  <w:num w:numId="38">
    <w:abstractNumId w:val="36"/>
  </w:num>
  <w:num w:numId="39">
    <w:abstractNumId w:val="27"/>
  </w:num>
  <w:num w:numId="40">
    <w:abstractNumId w:val="15"/>
  </w:num>
  <w:num w:numId="41">
    <w:abstractNumId w:val="22"/>
  </w:num>
  <w:num w:numId="42">
    <w:abstractNumId w:val="24"/>
  </w:num>
  <w:num w:numId="43">
    <w:abstractNumId w:val="35"/>
  </w:num>
  <w:num w:numId="44">
    <w:abstractNumId w:val="29"/>
  </w:num>
  <w:num w:numId="45">
    <w:abstractNumId w:val="5"/>
  </w:num>
  <w:num w:numId="46">
    <w:abstractNumId w:val="23"/>
  </w:num>
  <w:num w:numId="47">
    <w:abstractNumId w:val="40"/>
  </w:num>
  <w:num w:numId="48">
    <w:abstractNumId w:val="7"/>
  </w:num>
  <w:num w:numId="49">
    <w:abstractNumId w:val="14"/>
  </w:num>
  <w:num w:numId="5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616B"/>
    <w:rsid w:val="000A1560"/>
    <w:rsid w:val="000A162F"/>
    <w:rsid w:val="000A2B48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5E3D"/>
    <w:rsid w:val="0016757B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DA"/>
    <w:rsid w:val="002D06DF"/>
    <w:rsid w:val="002D29BF"/>
    <w:rsid w:val="002D5428"/>
    <w:rsid w:val="002D5898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7588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59D2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2F62"/>
    <w:rsid w:val="004940B1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246"/>
    <w:rsid w:val="00636E77"/>
    <w:rsid w:val="00640AFD"/>
    <w:rsid w:val="00640F28"/>
    <w:rsid w:val="00642DAE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4C83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4FDE"/>
    <w:rsid w:val="00716DB9"/>
    <w:rsid w:val="00722ECB"/>
    <w:rsid w:val="0072429E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65AD"/>
    <w:rsid w:val="00786FBD"/>
    <w:rsid w:val="0078741B"/>
    <w:rsid w:val="007914FF"/>
    <w:rsid w:val="00792DA9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16F7"/>
    <w:rsid w:val="007C2812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361B"/>
    <w:rsid w:val="008A4795"/>
    <w:rsid w:val="008A494A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14E0"/>
    <w:rsid w:val="00A8235B"/>
    <w:rsid w:val="00A84AB3"/>
    <w:rsid w:val="00A879C9"/>
    <w:rsid w:val="00A9023D"/>
    <w:rsid w:val="00A91119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C74C1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3BE7"/>
    <w:rsid w:val="00B04CE6"/>
    <w:rsid w:val="00B065A2"/>
    <w:rsid w:val="00B06A02"/>
    <w:rsid w:val="00B11680"/>
    <w:rsid w:val="00B13C1F"/>
    <w:rsid w:val="00B13C29"/>
    <w:rsid w:val="00B15780"/>
    <w:rsid w:val="00B20F74"/>
    <w:rsid w:val="00B2176C"/>
    <w:rsid w:val="00B21E9E"/>
    <w:rsid w:val="00B23542"/>
    <w:rsid w:val="00B23C0E"/>
    <w:rsid w:val="00B275CA"/>
    <w:rsid w:val="00B3208E"/>
    <w:rsid w:val="00B34999"/>
    <w:rsid w:val="00B3667D"/>
    <w:rsid w:val="00B43A68"/>
    <w:rsid w:val="00B43EA9"/>
    <w:rsid w:val="00B45D30"/>
    <w:rsid w:val="00B46A9B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429B"/>
    <w:rsid w:val="00D0454A"/>
    <w:rsid w:val="00D05326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780C"/>
    <w:rsid w:val="00D345AC"/>
    <w:rsid w:val="00D3642D"/>
    <w:rsid w:val="00D36D04"/>
    <w:rsid w:val="00D36E72"/>
    <w:rsid w:val="00D4092B"/>
    <w:rsid w:val="00D41676"/>
    <w:rsid w:val="00D41FFF"/>
    <w:rsid w:val="00D43ADF"/>
    <w:rsid w:val="00D44D62"/>
    <w:rsid w:val="00D4577E"/>
    <w:rsid w:val="00D458D6"/>
    <w:rsid w:val="00D5029D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52F6"/>
    <w:rsid w:val="00E854E5"/>
    <w:rsid w:val="00E87F72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3C7E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80000"/>
    <w:rsid w:val="00F82EA1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753E-8DBD-4B9E-8548-35C7CC85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12</Pages>
  <Words>4934</Words>
  <Characters>37862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42711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2015-07-08T08:42:00Z</cp:lastPrinted>
  <dcterms:created xsi:type="dcterms:W3CDTF">2017-12-18T10:49:00Z</dcterms:created>
  <dcterms:modified xsi:type="dcterms:W3CDTF">2019-10-17T02:51:00Z</dcterms:modified>
</cp:coreProperties>
</file>